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8B32" w14:textId="1E4719BB" w:rsidR="002A175F" w:rsidRDefault="00364802" w:rsidP="002A175F">
      <w:pPr>
        <w:spacing w:line="276" w:lineRule="auto"/>
        <w:rPr>
          <w:rFonts w:ascii="Arial" w:hAnsi="Arial" w:cs="Arial"/>
          <w:iCs/>
          <w:color w:val="000000"/>
          <w:u w:val="single"/>
          <w:lang w:eastAsia="de-DE"/>
        </w:rPr>
      </w:pPr>
      <w:r>
        <w:rPr>
          <w:rFonts w:ascii="Arial" w:hAnsi="Arial" w:cs="Arial"/>
          <w:iCs/>
          <w:color w:val="000000"/>
          <w:u w:val="single"/>
          <w:lang w:eastAsia="de-DE"/>
        </w:rPr>
        <w:t>Verstärkung mit</w:t>
      </w:r>
      <w:r w:rsidR="006D17A5" w:rsidRPr="00405B05">
        <w:rPr>
          <w:rFonts w:ascii="Arial" w:hAnsi="Arial" w:cs="Arial"/>
          <w:iCs/>
          <w:color w:val="000000"/>
          <w:u w:val="single"/>
          <w:lang w:eastAsia="de-DE"/>
        </w:rPr>
        <w:t xml:space="preserve"> Vulnerability Management</w:t>
      </w:r>
    </w:p>
    <w:p w14:paraId="73CBEEE7" w14:textId="4AED7938" w:rsidR="00C1441F" w:rsidRPr="00405B05" w:rsidRDefault="006D17A5" w:rsidP="00D849B9">
      <w:pPr>
        <w:spacing w:before="120" w:after="600" w:line="276" w:lineRule="auto"/>
        <w:rPr>
          <w:rFonts w:ascii="Arial" w:hAnsi="Arial" w:cs="Arial"/>
          <w:b/>
          <w:sz w:val="32"/>
          <w:szCs w:val="32"/>
          <w:lang w:eastAsia="de-DE"/>
        </w:rPr>
      </w:pPr>
      <w:r>
        <w:rPr>
          <w:rFonts w:ascii="Arial" w:hAnsi="Arial" w:cs="Arial"/>
          <w:b/>
          <w:color w:val="000000"/>
          <w:sz w:val="32"/>
          <w:szCs w:val="32"/>
          <w:lang w:eastAsia="de-DE"/>
        </w:rPr>
        <w:t xml:space="preserve">Exclusive Networks </w:t>
      </w:r>
      <w:r w:rsidR="004D2066">
        <w:rPr>
          <w:rFonts w:ascii="Arial" w:hAnsi="Arial" w:cs="Arial"/>
          <w:b/>
          <w:color w:val="000000"/>
          <w:sz w:val="32"/>
          <w:szCs w:val="32"/>
          <w:lang w:eastAsia="de-DE"/>
        </w:rPr>
        <w:t>Deutschland</w:t>
      </w:r>
      <w:r>
        <w:rPr>
          <w:rFonts w:ascii="Arial" w:hAnsi="Arial" w:cs="Arial"/>
          <w:b/>
          <w:color w:val="000000"/>
          <w:sz w:val="32"/>
          <w:szCs w:val="32"/>
          <w:lang w:eastAsia="de-DE"/>
        </w:rPr>
        <w:t xml:space="preserve"> erweitert sein Portfolio mit Tenable-L</w:t>
      </w:r>
      <w:r w:rsidR="00164B55">
        <w:rPr>
          <w:rFonts w:ascii="Arial" w:hAnsi="Arial" w:cs="Arial"/>
          <w:b/>
          <w:color w:val="000000"/>
          <w:sz w:val="32"/>
          <w:szCs w:val="32"/>
          <w:lang w:eastAsia="de-DE"/>
        </w:rPr>
        <w:t>ösungen für das Risiko-Handling</w:t>
      </w:r>
    </w:p>
    <w:p w14:paraId="719909ED" w14:textId="56095E6E" w:rsidR="00164B55" w:rsidRDefault="006D17A5" w:rsidP="00164B55">
      <w:pPr>
        <w:spacing w:after="120" w:line="276" w:lineRule="auto"/>
        <w:rPr>
          <w:rFonts w:ascii="Arial" w:hAnsi="Arial" w:cs="Arial"/>
          <w:i/>
          <w:iCs/>
        </w:rPr>
      </w:pPr>
      <w:r>
        <w:rPr>
          <w:rFonts w:ascii="Arial" w:hAnsi="Arial" w:cs="Arial"/>
          <w:b/>
          <w:bCs/>
          <w:iCs/>
        </w:rPr>
        <w:t xml:space="preserve">München, </w:t>
      </w:r>
      <w:r w:rsidRPr="004D2066">
        <w:rPr>
          <w:rFonts w:ascii="Arial" w:hAnsi="Arial" w:cs="Arial"/>
          <w:b/>
          <w:bCs/>
          <w:iCs/>
        </w:rPr>
        <w:t>6. September</w:t>
      </w:r>
      <w:r>
        <w:rPr>
          <w:rFonts w:ascii="Arial" w:hAnsi="Arial" w:cs="Arial"/>
          <w:b/>
          <w:bCs/>
          <w:iCs/>
        </w:rPr>
        <w:t xml:space="preserve"> 2022.</w:t>
      </w:r>
      <w:r>
        <w:rPr>
          <w:rFonts w:ascii="Arial" w:hAnsi="Arial" w:cs="Arial"/>
          <w:b/>
          <w:bCs/>
          <w:i/>
          <w:iCs/>
        </w:rPr>
        <w:t xml:space="preserve"> </w:t>
      </w:r>
      <w:r>
        <w:rPr>
          <w:rFonts w:ascii="Arial" w:hAnsi="Arial" w:cs="Arial"/>
          <w:i/>
          <w:iCs/>
        </w:rPr>
        <w:t>Exclusive Networks, ein weltweit anerkannter Cybersecurity-Spezialist für digitale Infrastrukturen, hat seinen bestehenden Vertrag mit Tenable, einem Unternehmen für Cyber Exposure Management, in Europa erweitert. Neben UK und Irland, den nordischen und den Benelux-Länder</w:t>
      </w:r>
      <w:r w:rsidR="00907F47">
        <w:rPr>
          <w:rFonts w:ascii="Arial" w:hAnsi="Arial" w:cs="Arial"/>
          <w:i/>
          <w:iCs/>
        </w:rPr>
        <w:t>n</w:t>
      </w:r>
      <w:r>
        <w:rPr>
          <w:rFonts w:ascii="Arial" w:hAnsi="Arial" w:cs="Arial"/>
          <w:i/>
          <w:iCs/>
        </w:rPr>
        <w:t xml:space="preserve">, Spanien und Italien sind die Tenable-Lösungen ab sofort nun auch in </w:t>
      </w:r>
      <w:r w:rsidRPr="004D2066">
        <w:rPr>
          <w:rFonts w:ascii="Arial" w:hAnsi="Arial" w:cs="Arial"/>
          <w:i/>
          <w:iCs/>
        </w:rPr>
        <w:t>Deutschland</w:t>
      </w:r>
      <w:r>
        <w:rPr>
          <w:rFonts w:ascii="Arial" w:hAnsi="Arial" w:cs="Arial"/>
          <w:i/>
          <w:iCs/>
        </w:rPr>
        <w:t xml:space="preserve"> über Exclusive Networks erhältlich. Die </w:t>
      </w:r>
      <w:r w:rsidR="005A2161">
        <w:rPr>
          <w:rFonts w:ascii="Arial" w:hAnsi="Arial" w:cs="Arial"/>
          <w:i/>
          <w:iCs/>
        </w:rPr>
        <w:t>Ausweitung</w:t>
      </w:r>
      <w:r>
        <w:rPr>
          <w:rFonts w:ascii="Arial" w:hAnsi="Arial" w:cs="Arial"/>
          <w:i/>
          <w:iCs/>
        </w:rPr>
        <w:t xml:space="preserve"> des Vertrags soll das europaweite Wachstum des Spezialisten für „Cyber Exposure“ fördern, der auf ein zweistufiges Distributionsmodell über den Fachhandel setzt.</w:t>
      </w:r>
    </w:p>
    <w:p w14:paraId="171ECC9A" w14:textId="22A8670D" w:rsidR="00C1441F" w:rsidRDefault="006D17A5" w:rsidP="00164B55">
      <w:pPr>
        <w:spacing w:after="120" w:line="276" w:lineRule="auto"/>
        <w:rPr>
          <w:rFonts w:ascii="Arial" w:hAnsi="Arial" w:cs="Arial"/>
          <w:iCs/>
        </w:rPr>
      </w:pPr>
      <w:r>
        <w:rPr>
          <w:rFonts w:ascii="Arial" w:hAnsi="Arial" w:cs="Arial"/>
          <w:iCs/>
        </w:rPr>
        <w:t xml:space="preserve">Die Cyber-Exposure-Management-Lösungen von Tenable unterstützen Unternehmen dabei, Cyber-Risiken zu verstehen, zu managen und zu reduzieren ─ eine dringliche Anforderung angesichts der aktuellen Angriffslage. Die digitale Transformation, der Übergang zu cloudbasierten Infrastrukturen und Anwendungen sowie die Zunahme der Remote-Arbeit haben die Risiken für Angriffe bedrohlich verschärft. Deshalb ist umfassende Transparenz über moderne Angriffsvektoren von entscheidender Bedeutung für Unternehmen, um die Cyber-Risiko-Lücke zu schließen. </w:t>
      </w:r>
    </w:p>
    <w:p w14:paraId="139BDB08" w14:textId="368F4659" w:rsidR="00C1441F" w:rsidRDefault="006D17A5" w:rsidP="00164B55">
      <w:pPr>
        <w:spacing w:after="120" w:line="276" w:lineRule="auto"/>
        <w:rPr>
          <w:rFonts w:ascii="Arial" w:hAnsi="Arial" w:cs="Arial"/>
          <w:iCs/>
        </w:rPr>
      </w:pPr>
      <w:r>
        <w:rPr>
          <w:rFonts w:ascii="Arial" w:hAnsi="Arial" w:cs="Arial"/>
          <w:iCs/>
        </w:rPr>
        <w:t>Genau hier setzen die Lösungen von Tenable an und ergänzen das DACH-Portfolio des VADs</w:t>
      </w:r>
      <w:r w:rsidR="00931436">
        <w:rPr>
          <w:rFonts w:ascii="Arial" w:hAnsi="Arial" w:cs="Arial"/>
          <w:iCs/>
        </w:rPr>
        <w:t>:</w:t>
      </w:r>
      <w:r>
        <w:rPr>
          <w:rFonts w:ascii="Arial" w:hAnsi="Arial" w:cs="Arial"/>
          <w:iCs/>
        </w:rPr>
        <w:t xml:space="preserve"> </w:t>
      </w:r>
      <w:r w:rsidR="00931436">
        <w:rPr>
          <w:rFonts w:ascii="Arial" w:hAnsi="Arial" w:cs="Arial"/>
          <w:iCs/>
        </w:rPr>
        <w:t xml:space="preserve">Das bereits vorhandene Vulnerability Assessment wird </w:t>
      </w:r>
      <w:r>
        <w:rPr>
          <w:rFonts w:ascii="Arial" w:hAnsi="Arial" w:cs="Arial"/>
          <w:iCs/>
        </w:rPr>
        <w:t>um den wichtigen Bereich des Vulnerability Managements in Kombination mit Cloud- und OT/IOT-Security</w:t>
      </w:r>
      <w:r w:rsidR="00931436">
        <w:rPr>
          <w:rFonts w:ascii="Arial" w:hAnsi="Arial" w:cs="Arial"/>
          <w:iCs/>
        </w:rPr>
        <w:t xml:space="preserve"> erweitert</w:t>
      </w:r>
      <w:r>
        <w:rPr>
          <w:rFonts w:ascii="Arial" w:hAnsi="Arial" w:cs="Arial"/>
          <w:iCs/>
        </w:rPr>
        <w:t>. „</w:t>
      </w:r>
      <w:r w:rsidR="00293223">
        <w:rPr>
          <w:rFonts w:ascii="Arial" w:hAnsi="Arial" w:cs="Arial"/>
          <w:iCs/>
        </w:rPr>
        <w:t>Diese</w:t>
      </w:r>
      <w:r>
        <w:rPr>
          <w:rFonts w:ascii="Arial" w:hAnsi="Arial" w:cs="Arial"/>
          <w:iCs/>
        </w:rPr>
        <w:t xml:space="preserve"> Segment</w:t>
      </w:r>
      <w:r w:rsidR="005A2161">
        <w:rPr>
          <w:rFonts w:ascii="Arial" w:hAnsi="Arial" w:cs="Arial"/>
          <w:iCs/>
        </w:rPr>
        <w:t>e</w:t>
      </w:r>
      <w:r>
        <w:rPr>
          <w:rFonts w:ascii="Arial" w:hAnsi="Arial" w:cs="Arial"/>
          <w:iCs/>
        </w:rPr>
        <w:t xml:space="preserve"> wachsen außerordentlich rasch. Deshalb bieten die Tenable-Lösungen unseren Fachhandelspartnern ein neues und attraktives Umsatzpotenzial“, verspricht Andreas Litric, Director Vendor Management bei Exclusive Networks.</w:t>
      </w:r>
    </w:p>
    <w:p w14:paraId="5D2E8664" w14:textId="21FC3D47" w:rsidR="00C1441F" w:rsidRDefault="006D17A5" w:rsidP="00164B55">
      <w:pPr>
        <w:spacing w:after="120" w:line="276" w:lineRule="auto"/>
        <w:rPr>
          <w:rFonts w:ascii="Arial" w:hAnsi="Arial" w:cs="Arial"/>
          <w:iCs/>
        </w:rPr>
      </w:pPr>
      <w:r>
        <w:rPr>
          <w:rFonts w:ascii="Arial" w:hAnsi="Arial" w:cs="Arial"/>
          <w:iCs/>
        </w:rPr>
        <w:t xml:space="preserve">Exclusive Networks konzentriert sich auf die Entwicklung und auf das Enablement bestehender Partner sowie auf die Rekrutierung </w:t>
      </w:r>
      <w:r w:rsidR="00CD6427">
        <w:rPr>
          <w:rFonts w:ascii="Arial" w:hAnsi="Arial" w:cs="Arial"/>
          <w:iCs/>
        </w:rPr>
        <w:t xml:space="preserve">weiterer Partner </w:t>
      </w:r>
      <w:r>
        <w:rPr>
          <w:rFonts w:ascii="Arial" w:hAnsi="Arial" w:cs="Arial"/>
          <w:iCs/>
        </w:rPr>
        <w:t xml:space="preserve">für dieses Marktsegment. Das Ecosystem des VADs kann dabei mit einer ganzen Reihe interessanter, strategisch-technischer Allianzen mit Exclusive-Herstellern punkten – etwa mit Axonius, BeyondTrust, </w:t>
      </w:r>
      <w:r w:rsidRPr="00EC3B56">
        <w:rPr>
          <w:rFonts w:ascii="Arial" w:hAnsi="Arial" w:cs="Arial"/>
          <w:iCs/>
        </w:rPr>
        <w:t xml:space="preserve">Gigamon, Guardicore, HashiCorp, Forescout, Fortinet, Infoblox, LogRhythm sowie Palo Alto. Auch </w:t>
      </w:r>
      <w:r w:rsidR="008343BD" w:rsidRPr="00EC3B56">
        <w:rPr>
          <w:rFonts w:ascii="Arial" w:hAnsi="Arial" w:cs="Arial"/>
          <w:iCs/>
        </w:rPr>
        <w:t xml:space="preserve">stehen </w:t>
      </w:r>
      <w:r w:rsidRPr="00EC3B56">
        <w:rPr>
          <w:rFonts w:ascii="Arial" w:hAnsi="Arial" w:cs="Arial"/>
          <w:iCs/>
        </w:rPr>
        <w:t xml:space="preserve">speziell für Tenable </w:t>
      </w:r>
      <w:r w:rsidR="008343BD" w:rsidRPr="00EC3B56">
        <w:rPr>
          <w:rFonts w:ascii="Arial" w:hAnsi="Arial" w:cs="Arial"/>
          <w:iCs/>
        </w:rPr>
        <w:t xml:space="preserve">bereits die Kapazitäten und das Know-how aus Technik, Vertrieb und Vendor Management </w:t>
      </w:r>
      <w:r w:rsidRPr="00EC3B56">
        <w:rPr>
          <w:rFonts w:ascii="Arial" w:hAnsi="Arial" w:cs="Arial"/>
          <w:iCs/>
        </w:rPr>
        <w:t>zur Verfügung</w:t>
      </w:r>
      <w:r w:rsidR="008343BD" w:rsidRPr="00EC3B56">
        <w:rPr>
          <w:rFonts w:ascii="Arial" w:hAnsi="Arial" w:cs="Arial"/>
          <w:iCs/>
        </w:rPr>
        <w:t>, um die</w:t>
      </w:r>
      <w:r w:rsidRPr="00EC3B56">
        <w:rPr>
          <w:rFonts w:ascii="Arial" w:hAnsi="Arial" w:cs="Arial"/>
          <w:iCs/>
        </w:rPr>
        <w:t xml:space="preserve"> </w:t>
      </w:r>
      <w:r w:rsidR="00803544" w:rsidRPr="00EC3B56">
        <w:rPr>
          <w:rFonts w:ascii="Arial" w:hAnsi="Arial" w:cs="Arial"/>
          <w:iCs/>
        </w:rPr>
        <w:t xml:space="preserve">Partner </w:t>
      </w:r>
      <w:r w:rsidR="008343BD" w:rsidRPr="00EC3B56">
        <w:rPr>
          <w:rFonts w:ascii="Arial" w:hAnsi="Arial" w:cs="Arial"/>
          <w:iCs/>
        </w:rPr>
        <w:t xml:space="preserve">entsprechend in allen Phasen zu unterstützen – das geht </w:t>
      </w:r>
      <w:r w:rsidRPr="00EC3B56">
        <w:rPr>
          <w:rFonts w:ascii="Arial" w:hAnsi="Arial" w:cs="Arial"/>
          <w:iCs/>
        </w:rPr>
        <w:t>bis hin zum Endkunden</w:t>
      </w:r>
      <w:r w:rsidR="00354865" w:rsidRPr="00EC3B56">
        <w:rPr>
          <w:rFonts w:ascii="Arial" w:hAnsi="Arial" w:cs="Arial"/>
          <w:iCs/>
        </w:rPr>
        <w:t xml:space="preserve"> mit Demos vor Ort</w:t>
      </w:r>
      <w:r w:rsidRPr="00EC3B56">
        <w:rPr>
          <w:rFonts w:ascii="Arial" w:hAnsi="Arial" w:cs="Arial"/>
          <w:iCs/>
        </w:rPr>
        <w:t>. Diese</w:t>
      </w:r>
      <w:r>
        <w:rPr>
          <w:rFonts w:ascii="Arial" w:hAnsi="Arial" w:cs="Arial"/>
          <w:iCs/>
        </w:rPr>
        <w:t xml:space="preserve"> „Taskforce“ soll gemeinsam mit Tenable die Nachfrage bei Unternehmenskunden in den neu hinzugekommenen Regionen vorantreiben.</w:t>
      </w:r>
    </w:p>
    <w:p w14:paraId="5CE684EA" w14:textId="2E3DB957" w:rsidR="00C1441F" w:rsidRDefault="006D17A5" w:rsidP="00164B55">
      <w:pPr>
        <w:spacing w:after="120" w:line="276" w:lineRule="auto"/>
        <w:rPr>
          <w:rFonts w:ascii="Arial" w:hAnsi="Arial" w:cs="Arial"/>
          <w:iCs/>
        </w:rPr>
      </w:pPr>
      <w:r>
        <w:rPr>
          <w:rFonts w:ascii="Arial" w:hAnsi="Arial" w:cs="Arial"/>
          <w:iCs/>
        </w:rPr>
        <w:t xml:space="preserve">„Gemeinsam mit Tenable werden wir die zusätzlichen europäischen Märkte intensiv bespielen und die Chancen des starken Marktwachstums in den Bereichen Cloud-Security, OT/IoT-Security und Vulnerability Management für unsere Fachhandelspartner zugänglich machen – durch die technische Unterstützung unserer Experten und unserer Vertriebsservices“, betont Marcus Adä, Regional Manager DACH von Exclusive Networks. </w:t>
      </w:r>
      <w:r>
        <w:rPr>
          <w:rFonts w:ascii="Arial" w:hAnsi="Arial" w:cs="Arial"/>
          <w:iCs/>
        </w:rPr>
        <w:lastRenderedPageBreak/>
        <w:t>„Dabei arbeiten wir eng mit dem Channel-Team von Tenable zusammen, um die Bekanntheit des Tenable-Angebots im Fachhandel zu steigern, das Engagement zu erhöhen und wertorientierte Geschäftsmöglichkeiten für unsere Partner zu schaffen.“</w:t>
      </w:r>
    </w:p>
    <w:p w14:paraId="383B348B" w14:textId="25917A07" w:rsidR="00C1441F" w:rsidRDefault="006D17A5" w:rsidP="00164B55">
      <w:pPr>
        <w:spacing w:after="120" w:line="276" w:lineRule="auto"/>
        <w:rPr>
          <w:rFonts w:ascii="Arial" w:hAnsi="Arial" w:cs="Arial"/>
          <w:iCs/>
        </w:rPr>
      </w:pPr>
      <w:r>
        <w:rPr>
          <w:rFonts w:ascii="Arial" w:hAnsi="Arial" w:cs="Arial"/>
          <w:iCs/>
        </w:rPr>
        <w:t>„Wir haben in den letzten Jahren bereits sehr erfolgreich mit Exclusive Networks zusammengearbeitet und freuen uns darauf, unsere Beziehung auf ganz Europa auszuweiten“, erklärt Guy March, Senior Director of EMEA Channels bei Tenable. „Unsere Channelpartner spielen als Dienstleister eine entscheidende Rolle dabei, die Sicherheitsanforderungen von Unterneh</w:t>
      </w:r>
      <w:r w:rsidR="005A2161">
        <w:rPr>
          <w:rFonts w:ascii="Arial" w:hAnsi="Arial" w:cs="Arial"/>
          <w:iCs/>
        </w:rPr>
        <w:t>m</w:t>
      </w:r>
      <w:r>
        <w:rPr>
          <w:rFonts w:ascii="Arial" w:hAnsi="Arial" w:cs="Arial"/>
          <w:iCs/>
        </w:rPr>
        <w:t xml:space="preserve">en, die mit einer überwältigenden Zunahme von Cyberangriffen konfrontiert sind, erfüllen zu können. Gemeinsam mit Exclusive Networks befähigen und motivieren wir unsere </w:t>
      </w:r>
      <w:r w:rsidR="00732B96">
        <w:rPr>
          <w:rFonts w:ascii="Arial" w:hAnsi="Arial" w:cs="Arial"/>
          <w:iCs/>
        </w:rPr>
        <w:t xml:space="preserve">Partner </w:t>
      </w:r>
      <w:r>
        <w:rPr>
          <w:rFonts w:ascii="Arial" w:hAnsi="Arial" w:cs="Arial"/>
          <w:iCs/>
        </w:rPr>
        <w:t>dazu, diese wachsende Marktchance zu nutzen.“</w:t>
      </w:r>
    </w:p>
    <w:p w14:paraId="525B8A78" w14:textId="77777777" w:rsidR="00C1441F" w:rsidRDefault="00C1441F">
      <w:pPr>
        <w:pStyle w:val="Textkrper"/>
        <w:spacing w:after="120"/>
        <w:rPr>
          <w:rFonts w:ascii="Arial" w:eastAsia="Calibri" w:hAnsi="Arial" w:cs="Arial"/>
          <w:color w:val="000000" w:themeColor="text1"/>
          <w:lang w:eastAsia="de-DE"/>
        </w:rPr>
      </w:pPr>
    </w:p>
    <w:p w14:paraId="6BBF6A34" w14:textId="77777777" w:rsidR="00FD32EC" w:rsidRPr="00FD32EC" w:rsidRDefault="00FD32EC" w:rsidP="00FD32EC">
      <w:pPr>
        <w:spacing w:after="120" w:line="264" w:lineRule="auto"/>
        <w:rPr>
          <w:rFonts w:ascii="Arial" w:hAnsi="Arial" w:cs="Arial"/>
          <w:sz w:val="18"/>
          <w:szCs w:val="18"/>
        </w:rPr>
      </w:pPr>
      <w:r w:rsidRPr="00FD32EC">
        <w:rPr>
          <w:rFonts w:ascii="Arial" w:hAnsi="Arial" w:cs="Arial"/>
          <w:b/>
          <w:sz w:val="18"/>
          <w:szCs w:val="18"/>
        </w:rPr>
        <w:t>Über Exclusive Networks</w:t>
      </w:r>
      <w:r w:rsidRPr="00FD32EC">
        <w:rPr>
          <w:rFonts w:ascii="Arial" w:hAnsi="Arial" w:cs="Arial"/>
          <w:sz w:val="18"/>
          <w:szCs w:val="18"/>
        </w:rPr>
        <w:br/>
        <w:t>Exclusive Networks ist ein globaler Cybersecurity-Spezialist für digitale Infrastrukturen, der den Übergang zu einer absolut sicheren, digitalen Zukunft für alle Menschen und Organisationen vorantreibt. Der unverwechselbare Cybersecurity-Ansatz bietet unseren Partnern verbesserte Geschäftschancen sowie einen breiteren Zugang zu Kunden und Herstellern. Spezialisierung ist unsere Stärke; Partner profitieren dadurch von den sich schnell entwickelnden Technologien und transformativen Business-Modellen im Cybersecurity-Umfeld.</w:t>
      </w:r>
    </w:p>
    <w:p w14:paraId="295A392A" w14:textId="0A0DCFF5" w:rsidR="00FD32EC" w:rsidRPr="00FD32EC" w:rsidRDefault="00FD32EC" w:rsidP="00FD32EC">
      <w:pPr>
        <w:spacing w:after="120" w:line="264" w:lineRule="auto"/>
        <w:rPr>
          <w:rFonts w:ascii="Arial" w:hAnsi="Arial" w:cs="Arial"/>
          <w:sz w:val="18"/>
          <w:szCs w:val="18"/>
        </w:rPr>
      </w:pPr>
      <w:r w:rsidRPr="00FD32EC">
        <w:rPr>
          <w:rFonts w:ascii="Arial" w:hAnsi="Arial" w:cs="Arial"/>
          <w:sz w:val="18"/>
          <w:szCs w:val="18"/>
        </w:rPr>
        <w:t xml:space="preserve">Exclusive Networks liegt eine „Service first“-Ideologie zugrunde, die Innovation und Disruption nutzt, um Partnern einen Mehrwert zu bieten. Mit Niederlassungen in 46 Ländern betreut Exclusive Networks Kunden in über 170 Ländern auf 5 Kontinenten. Der Cybersecurity-Spezialist unterstützt Partner effektiv in ihren lokalen Projekten und bietet neben bestmöglichem Service und Agilität zudem alle Vorteile eines internationalen Konzerns, um auch globalen Projekte zielsicher voranzutreiben. </w:t>
      </w:r>
    </w:p>
    <w:p w14:paraId="054FC5DF" w14:textId="77777777" w:rsidR="00FD32EC" w:rsidRPr="00FD32EC" w:rsidRDefault="00FD32EC" w:rsidP="00FD32EC">
      <w:pPr>
        <w:spacing w:after="120" w:line="264" w:lineRule="auto"/>
        <w:rPr>
          <w:rFonts w:ascii="Arial" w:hAnsi="Arial" w:cs="Arial"/>
          <w:sz w:val="18"/>
          <w:szCs w:val="18"/>
        </w:rPr>
      </w:pPr>
      <w:r w:rsidRPr="00FD32EC">
        <w:rPr>
          <w:rFonts w:ascii="Arial" w:hAnsi="Arial" w:cs="Arial"/>
          <w:sz w:val="18"/>
          <w:szCs w:val="18"/>
        </w:rPr>
        <w:t xml:space="preserve">Exclusive Networks ist an der Börse Euronext Paris notiert (Ticker: EXN). Mehr unter </w:t>
      </w:r>
      <w:hyperlink r:id="rId9">
        <w:r w:rsidRPr="00FD32EC">
          <w:rPr>
            <w:rStyle w:val="Internetverknpfung"/>
            <w:rFonts w:ascii="Arial" w:hAnsi="Arial" w:cs="Arial"/>
            <w:sz w:val="18"/>
            <w:szCs w:val="18"/>
          </w:rPr>
          <w:t>www.exclusive-networks.com/de</w:t>
        </w:r>
      </w:hyperlink>
      <w:r w:rsidRPr="00FD32EC">
        <w:rPr>
          <w:rFonts w:ascii="Arial" w:hAnsi="Arial" w:cs="Arial"/>
          <w:sz w:val="18"/>
          <w:szCs w:val="18"/>
        </w:rPr>
        <w:t>.</w:t>
      </w:r>
    </w:p>
    <w:p w14:paraId="02BF0B2B" w14:textId="77777777" w:rsidR="00C1441F" w:rsidRDefault="00C1441F">
      <w:pPr>
        <w:spacing w:after="120" w:line="264" w:lineRule="auto"/>
        <w:rPr>
          <w:rFonts w:ascii="Arial" w:hAnsi="Arial" w:cs="Arial"/>
          <w:sz w:val="18"/>
          <w:szCs w:val="18"/>
        </w:rPr>
      </w:pPr>
    </w:p>
    <w:p w14:paraId="761C2571" w14:textId="77777777" w:rsidR="00C1441F" w:rsidRDefault="006D17A5">
      <w:pPr>
        <w:spacing w:after="120" w:line="264" w:lineRule="auto"/>
        <w:rPr>
          <w:rFonts w:ascii="Arial" w:hAnsi="Arial" w:cs="Arial"/>
          <w:sz w:val="18"/>
          <w:szCs w:val="18"/>
        </w:rPr>
      </w:pPr>
      <w:r>
        <w:rPr>
          <w:rFonts w:ascii="Arial" w:hAnsi="Arial" w:cs="Arial"/>
          <w:b/>
          <w:sz w:val="18"/>
          <w:szCs w:val="18"/>
        </w:rPr>
        <w:t>Pressekontakt</w:t>
      </w:r>
      <w:r>
        <w:rPr>
          <w:rFonts w:ascii="Arial" w:hAnsi="Arial" w:cs="Arial"/>
          <w:b/>
          <w:sz w:val="18"/>
          <w:szCs w:val="18"/>
        </w:rPr>
        <w:br/>
      </w:r>
      <w:r>
        <w:rPr>
          <w:rFonts w:ascii="Arial" w:hAnsi="Arial" w:cs="Arial"/>
          <w:sz w:val="18"/>
          <w:szCs w:val="18"/>
        </w:rPr>
        <w:t>punktgenau PR</w:t>
      </w:r>
      <w:r>
        <w:rPr>
          <w:rFonts w:ascii="Arial" w:hAnsi="Arial" w:cs="Arial"/>
          <w:sz w:val="18"/>
          <w:szCs w:val="18"/>
        </w:rPr>
        <w:br/>
        <w:t>Christiane Schlayer</w:t>
      </w:r>
      <w:r>
        <w:rPr>
          <w:rFonts w:ascii="Arial" w:hAnsi="Arial" w:cs="Arial"/>
          <w:sz w:val="18"/>
          <w:szCs w:val="18"/>
        </w:rPr>
        <w:br/>
        <w:t>Fon +49 (0)911 9644332</w:t>
      </w:r>
      <w:r>
        <w:rPr>
          <w:rFonts w:ascii="Arial" w:hAnsi="Arial" w:cs="Arial"/>
          <w:sz w:val="18"/>
          <w:szCs w:val="18"/>
        </w:rPr>
        <w:br/>
        <w:t>Mobil +49 (0)179 5053522</w:t>
      </w:r>
      <w:r>
        <w:rPr>
          <w:rFonts w:ascii="Arial" w:hAnsi="Arial" w:cs="Arial"/>
          <w:sz w:val="18"/>
          <w:szCs w:val="18"/>
        </w:rPr>
        <w:br/>
      </w:r>
      <w:hyperlink r:id="rId10">
        <w:r>
          <w:rPr>
            <w:rStyle w:val="Internetverknpfung"/>
            <w:rFonts w:ascii="Arial" w:hAnsi="Arial" w:cs="Arial"/>
            <w:sz w:val="18"/>
            <w:szCs w:val="18"/>
          </w:rPr>
          <w:t>christiane.schlayer@punktgenau-pr.de</w:t>
        </w:r>
      </w:hyperlink>
      <w:r>
        <w:rPr>
          <w:rFonts w:ascii="Arial" w:hAnsi="Arial" w:cs="Arial"/>
          <w:sz w:val="18"/>
          <w:szCs w:val="18"/>
        </w:rPr>
        <w:br/>
      </w:r>
      <w:hyperlink r:id="rId11">
        <w:r>
          <w:rPr>
            <w:rStyle w:val="Internetverknpfung"/>
            <w:rFonts w:ascii="Arial" w:hAnsi="Arial" w:cs="Arial"/>
            <w:sz w:val="18"/>
            <w:szCs w:val="18"/>
          </w:rPr>
          <w:t>www.punktgenau-pr.de</w:t>
        </w:r>
      </w:hyperlink>
    </w:p>
    <w:p w14:paraId="30D5626E" w14:textId="77777777" w:rsidR="00C1441F" w:rsidRDefault="006D17A5">
      <w:pPr>
        <w:spacing w:after="120" w:line="264" w:lineRule="auto"/>
        <w:rPr>
          <w:rFonts w:ascii="Arial" w:hAnsi="Arial" w:cs="Arial"/>
          <w:sz w:val="18"/>
          <w:szCs w:val="18"/>
        </w:rPr>
      </w:pPr>
      <w:r>
        <w:rPr>
          <w:rFonts w:ascii="Arial" w:hAnsi="Arial" w:cs="Arial"/>
          <w:b/>
          <w:sz w:val="18"/>
          <w:szCs w:val="18"/>
        </w:rPr>
        <w:t>Kontakt zu Exclusive Networks Deutschland GmbH</w:t>
      </w:r>
      <w:r>
        <w:rPr>
          <w:rFonts w:ascii="Arial" w:hAnsi="Arial" w:cs="Arial"/>
          <w:b/>
          <w:sz w:val="18"/>
          <w:szCs w:val="18"/>
        </w:rPr>
        <w:br/>
      </w:r>
      <w:r>
        <w:rPr>
          <w:rFonts w:ascii="Arial" w:hAnsi="Arial" w:cs="Arial"/>
          <w:sz w:val="18"/>
          <w:szCs w:val="18"/>
        </w:rPr>
        <w:t>Exclusive Networks Deutschland GmbH</w:t>
      </w:r>
      <w:r>
        <w:rPr>
          <w:rFonts w:ascii="Arial" w:hAnsi="Arial" w:cs="Arial"/>
          <w:sz w:val="18"/>
          <w:szCs w:val="18"/>
        </w:rPr>
        <w:br/>
        <w:t>Christine Röder</w:t>
      </w:r>
      <w:r>
        <w:rPr>
          <w:rFonts w:ascii="Arial" w:hAnsi="Arial" w:cs="Arial"/>
          <w:sz w:val="18"/>
          <w:szCs w:val="18"/>
        </w:rPr>
        <w:br/>
        <w:t>Balanstraße 73 - Haus 21 B</w:t>
      </w:r>
      <w:r>
        <w:rPr>
          <w:rFonts w:ascii="Arial" w:hAnsi="Arial" w:cs="Arial"/>
          <w:sz w:val="18"/>
          <w:szCs w:val="18"/>
        </w:rPr>
        <w:br/>
        <w:t>81541 München</w:t>
      </w:r>
      <w:r>
        <w:rPr>
          <w:rFonts w:ascii="Arial" w:hAnsi="Arial" w:cs="Arial"/>
          <w:sz w:val="18"/>
          <w:szCs w:val="18"/>
        </w:rPr>
        <w:br/>
        <w:t>Fon +49 (0)89 45011-236</w:t>
      </w:r>
      <w:r>
        <w:rPr>
          <w:rFonts w:ascii="Arial" w:hAnsi="Arial" w:cs="Arial"/>
          <w:sz w:val="18"/>
          <w:szCs w:val="18"/>
        </w:rPr>
        <w:br/>
      </w:r>
      <w:hyperlink r:id="rId12">
        <w:r>
          <w:rPr>
            <w:rStyle w:val="Internetverknpfung"/>
            <w:rFonts w:ascii="Arial" w:hAnsi="Arial" w:cs="Arial"/>
            <w:sz w:val="18"/>
            <w:szCs w:val="18"/>
          </w:rPr>
          <w:t>marketing@exclusive-networks.de</w:t>
        </w:r>
      </w:hyperlink>
      <w:r>
        <w:rPr>
          <w:rFonts w:ascii="Arial" w:hAnsi="Arial" w:cs="Arial"/>
          <w:sz w:val="18"/>
          <w:szCs w:val="18"/>
        </w:rPr>
        <w:br/>
      </w:r>
      <w:hyperlink r:id="rId13">
        <w:r>
          <w:rPr>
            <w:rStyle w:val="Internetverknpfung"/>
            <w:rFonts w:ascii="Arial" w:hAnsi="Arial" w:cs="Arial"/>
            <w:sz w:val="18"/>
            <w:szCs w:val="18"/>
          </w:rPr>
          <w:t>www.exclusive-networks.com/de</w:t>
        </w:r>
      </w:hyperlink>
    </w:p>
    <w:p w14:paraId="052DE29E" w14:textId="77777777" w:rsidR="00C1441F" w:rsidRDefault="00C1441F">
      <w:pPr>
        <w:spacing w:after="120" w:line="264" w:lineRule="auto"/>
        <w:rPr>
          <w:rFonts w:ascii="Arial" w:hAnsi="Arial" w:cs="Arial"/>
          <w:sz w:val="18"/>
          <w:szCs w:val="18"/>
        </w:rPr>
      </w:pPr>
    </w:p>
    <w:p w14:paraId="4C5B73E8" w14:textId="77777777" w:rsidR="00C1441F" w:rsidRDefault="00C1441F">
      <w:pPr>
        <w:pStyle w:val="Textkrper"/>
        <w:spacing w:after="120" w:line="264" w:lineRule="auto"/>
        <w:rPr>
          <w:rFonts w:ascii="Arial" w:eastAsia="Calibri" w:hAnsi="Arial" w:cs="Arial"/>
          <w:sz w:val="18"/>
          <w:szCs w:val="18"/>
          <w:lang w:eastAsia="de-DE"/>
        </w:rPr>
      </w:pPr>
    </w:p>
    <w:p w14:paraId="6B7A6112" w14:textId="77777777" w:rsidR="00C1441F" w:rsidRDefault="00C1441F">
      <w:pPr>
        <w:pStyle w:val="Textkrper"/>
        <w:spacing w:after="120" w:line="264" w:lineRule="auto"/>
        <w:rPr>
          <w:rFonts w:ascii="Arial" w:eastAsia="Calibri" w:hAnsi="Arial" w:cs="Arial"/>
          <w:sz w:val="18"/>
          <w:szCs w:val="18"/>
          <w:lang w:eastAsia="de-DE"/>
        </w:rPr>
      </w:pPr>
    </w:p>
    <w:p w14:paraId="50EAEEEB" w14:textId="77777777" w:rsidR="00C1441F" w:rsidRDefault="00C1441F">
      <w:pPr>
        <w:pStyle w:val="Textkrper"/>
        <w:spacing w:after="120" w:line="264" w:lineRule="auto"/>
        <w:rPr>
          <w:rFonts w:ascii="Arial" w:eastAsia="Calibri" w:hAnsi="Arial" w:cs="Arial"/>
          <w:sz w:val="18"/>
          <w:szCs w:val="18"/>
          <w:lang w:eastAsia="de-DE"/>
        </w:rPr>
      </w:pPr>
    </w:p>
    <w:sectPr w:rsidR="00C1441F">
      <w:headerReference w:type="default" r:id="rId14"/>
      <w:pgSz w:w="11906" w:h="16838"/>
      <w:pgMar w:top="3119" w:right="1418" w:bottom="1134" w:left="1418" w:header="0" w:footer="0" w:gutter="0"/>
      <w:cols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E4F7" w14:textId="77777777" w:rsidR="008450BE" w:rsidRDefault="008450BE">
      <w:r>
        <w:separator/>
      </w:r>
    </w:p>
  </w:endnote>
  <w:endnote w:type="continuationSeparator" w:id="0">
    <w:p w14:paraId="2494144B" w14:textId="77777777" w:rsidR="008450BE" w:rsidRDefault="0084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BD24" w14:textId="77777777" w:rsidR="008450BE" w:rsidRDefault="008450BE">
      <w:r>
        <w:separator/>
      </w:r>
    </w:p>
  </w:footnote>
  <w:footnote w:type="continuationSeparator" w:id="0">
    <w:p w14:paraId="5C9B1966" w14:textId="77777777" w:rsidR="008450BE" w:rsidRDefault="0084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DA9" w14:textId="77777777" w:rsidR="00C1441F" w:rsidRDefault="006D17A5">
    <w:pPr>
      <w:pStyle w:val="Kopfzeile"/>
    </w:pPr>
    <w:r>
      <w:rPr>
        <w:noProof/>
        <w:lang w:eastAsia="de-DE"/>
      </w:rPr>
      <w:drawing>
        <wp:anchor distT="0" distB="0" distL="0" distR="0" simplePos="0" relativeHeight="4" behindDoc="1" locked="0" layoutInCell="0" allowOverlap="1" wp14:anchorId="58CEE87F" wp14:editId="14BA37C4">
          <wp:simplePos x="0" y="0"/>
          <wp:positionH relativeFrom="margin">
            <wp:align>right</wp:align>
          </wp:positionH>
          <wp:positionV relativeFrom="paragraph">
            <wp:posOffset>252730</wp:posOffset>
          </wp:positionV>
          <wp:extent cx="2458720" cy="89154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rcRect l="-66" t="-192" r="-66" b="-192"/>
                  <a:stretch>
                    <a:fillRect/>
                  </a:stretch>
                </pic:blipFill>
                <pic:spPr bwMode="auto">
                  <a:xfrm>
                    <a:off x="0" y="0"/>
                    <a:ext cx="2458720" cy="891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1F"/>
    <w:rsid w:val="000A0FBD"/>
    <w:rsid w:val="00164B55"/>
    <w:rsid w:val="001A08EB"/>
    <w:rsid w:val="00214255"/>
    <w:rsid w:val="002858E5"/>
    <w:rsid w:val="00293223"/>
    <w:rsid w:val="002A175F"/>
    <w:rsid w:val="002C2B7A"/>
    <w:rsid w:val="002C4A32"/>
    <w:rsid w:val="00354865"/>
    <w:rsid w:val="00364802"/>
    <w:rsid w:val="00397A30"/>
    <w:rsid w:val="003D2462"/>
    <w:rsid w:val="00405B05"/>
    <w:rsid w:val="00495AA6"/>
    <w:rsid w:val="004B5165"/>
    <w:rsid w:val="004D2066"/>
    <w:rsid w:val="00513899"/>
    <w:rsid w:val="005677AD"/>
    <w:rsid w:val="005A2161"/>
    <w:rsid w:val="006D17A5"/>
    <w:rsid w:val="00732B96"/>
    <w:rsid w:val="00750F02"/>
    <w:rsid w:val="00803544"/>
    <w:rsid w:val="008343BD"/>
    <w:rsid w:val="008450BE"/>
    <w:rsid w:val="00864ADC"/>
    <w:rsid w:val="00876435"/>
    <w:rsid w:val="00893720"/>
    <w:rsid w:val="008D7193"/>
    <w:rsid w:val="00907F47"/>
    <w:rsid w:val="00927774"/>
    <w:rsid w:val="00931436"/>
    <w:rsid w:val="009E22AF"/>
    <w:rsid w:val="00AA148B"/>
    <w:rsid w:val="00AE4395"/>
    <w:rsid w:val="00B71F47"/>
    <w:rsid w:val="00BD5DED"/>
    <w:rsid w:val="00BD601B"/>
    <w:rsid w:val="00BE1FE1"/>
    <w:rsid w:val="00BF6C26"/>
    <w:rsid w:val="00C1441F"/>
    <w:rsid w:val="00C87167"/>
    <w:rsid w:val="00C964B9"/>
    <w:rsid w:val="00CA5AF5"/>
    <w:rsid w:val="00CA66CA"/>
    <w:rsid w:val="00CC2CAD"/>
    <w:rsid w:val="00CD6427"/>
    <w:rsid w:val="00D849B9"/>
    <w:rsid w:val="00D977F3"/>
    <w:rsid w:val="00E22ABD"/>
    <w:rsid w:val="00EA728E"/>
    <w:rsid w:val="00EC3B56"/>
    <w:rsid w:val="00ED222C"/>
    <w:rsid w:val="00EE1622"/>
    <w:rsid w:val="00F22FE9"/>
    <w:rsid w:val="00FD32E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300D"/>
  <w15:docId w15:val="{C2A6B89C-F36F-4448-8FBC-BB99C5B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4B20"/>
    <w:rPr>
      <w:rFonts w:cs="Times New Roman"/>
    </w:rPr>
  </w:style>
  <w:style w:type="paragraph" w:styleId="berschrift3">
    <w:name w:val="heading 3"/>
    <w:basedOn w:val="berschrift"/>
    <w:next w:val="Textkrper"/>
    <w:qFormat/>
    <w:pPr>
      <w:spacing w:before="140"/>
      <w:outlineLvl w:val="2"/>
    </w:pPr>
    <w:rPr>
      <w:rFonts w:ascii="Liberation Serif" w:hAnsi="Liberation Serif"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410E48"/>
    <w:rPr>
      <w:color w:val="0563C1"/>
      <w:u w:val="single"/>
    </w:rPr>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basedOn w:val="Absatz-Standardschriftart"/>
    <w:uiPriority w:val="99"/>
    <w:semiHidden/>
    <w:unhideWhenUsed/>
    <w:qFormat/>
    <w:rsid w:val="004B6F1B"/>
    <w:rPr>
      <w:sz w:val="16"/>
      <w:szCs w:val="16"/>
    </w:rPr>
  </w:style>
  <w:style w:type="character" w:customStyle="1" w:styleId="KommentartextZchn">
    <w:name w:val="Kommentartext Zchn"/>
    <w:basedOn w:val="Absatz-Standardschriftart"/>
    <w:link w:val="Kommentartext"/>
    <w:uiPriority w:val="99"/>
    <w:semiHidden/>
    <w:qFormat/>
    <w:rsid w:val="004B6F1B"/>
    <w:rPr>
      <w:rFonts w:cs="Times New Roman"/>
      <w:sz w:val="20"/>
      <w:szCs w:val="20"/>
    </w:rPr>
  </w:style>
  <w:style w:type="character" w:customStyle="1" w:styleId="KommentarthemaZchn">
    <w:name w:val="Kommentarthema Zchn"/>
    <w:basedOn w:val="KommentartextZchn"/>
    <w:link w:val="Kommentarthema"/>
    <w:uiPriority w:val="99"/>
    <w:semiHidden/>
    <w:qFormat/>
    <w:rsid w:val="004B6F1B"/>
    <w:rPr>
      <w:rFonts w:cs="Times New Roman"/>
      <w:b/>
      <w:bCs/>
      <w:sz w:val="20"/>
      <w:szCs w:val="20"/>
    </w:rPr>
  </w:style>
  <w:style w:type="character" w:customStyle="1" w:styleId="SprechblasentextZchn">
    <w:name w:val="Sprechblasentext Zchn"/>
    <w:basedOn w:val="Absatz-Standardschriftart"/>
    <w:link w:val="Sprechblasentext"/>
    <w:uiPriority w:val="99"/>
    <w:semiHidden/>
    <w:qFormat/>
    <w:rsid w:val="004B6F1B"/>
    <w:rPr>
      <w:rFonts w:ascii="Segoe UI" w:hAnsi="Segoe UI" w:cs="Segoe UI"/>
      <w:sz w:val="18"/>
      <w:szCs w:val="18"/>
    </w:rPr>
  </w:style>
  <w:style w:type="character" w:customStyle="1" w:styleId="Zeilennummerierung">
    <w:name w:val="Zeilennummerierung"/>
  </w:style>
  <w:style w:type="character" w:customStyle="1" w:styleId="KopfzeileZchn">
    <w:name w:val="Kopfzeile Zchn"/>
    <w:basedOn w:val="Absatz-Standardschriftart"/>
    <w:link w:val="Kopfzeile"/>
    <w:uiPriority w:val="99"/>
    <w:qFormat/>
    <w:rsid w:val="002847EA"/>
    <w:rPr>
      <w:rFonts w:cs="Times New Roman"/>
    </w:rPr>
  </w:style>
  <w:style w:type="character" w:customStyle="1" w:styleId="FuzeileZchn">
    <w:name w:val="Fußzeile Zchn"/>
    <w:basedOn w:val="Absatz-Standardschriftart"/>
    <w:link w:val="Fuzeile"/>
    <w:uiPriority w:val="99"/>
    <w:qFormat/>
    <w:rsid w:val="002847EA"/>
    <w:rPr>
      <w:rFonts w:cs="Times New Roman"/>
    </w:rPr>
  </w:style>
  <w:style w:type="character" w:customStyle="1" w:styleId="apple-converted-space">
    <w:name w:val="apple-converted-space"/>
    <w:basedOn w:val="Absatz-Standardschriftart"/>
    <w:qFormat/>
    <w:rsid w:val="00410E48"/>
  </w:style>
  <w:style w:type="paragraph" w:customStyle="1" w:styleId="berschrift">
    <w:name w:val="Überschrift"/>
    <w:basedOn w:val="Standard"/>
    <w:next w:val="Textkrper"/>
    <w:qFormat/>
    <w:pPr>
      <w:keepNext/>
      <w:spacing w:before="240" w:after="120"/>
    </w:pPr>
    <w:rPr>
      <w:rFonts w:ascii="Liberation Sans" w:eastAsia="Tahoma"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mmentartext">
    <w:name w:val="annotation text"/>
    <w:basedOn w:val="Standard"/>
    <w:link w:val="KommentartextZchn"/>
    <w:uiPriority w:val="99"/>
    <w:semiHidden/>
    <w:unhideWhenUsed/>
    <w:qFormat/>
    <w:rsid w:val="004B6F1B"/>
    <w:rPr>
      <w:sz w:val="20"/>
      <w:szCs w:val="20"/>
    </w:rPr>
  </w:style>
  <w:style w:type="paragraph" w:styleId="Kommentarthema">
    <w:name w:val="annotation subject"/>
    <w:basedOn w:val="Kommentartext"/>
    <w:next w:val="Kommentartext"/>
    <w:link w:val="KommentarthemaZchn"/>
    <w:uiPriority w:val="99"/>
    <w:semiHidden/>
    <w:unhideWhenUsed/>
    <w:qFormat/>
    <w:rsid w:val="004B6F1B"/>
    <w:rPr>
      <w:b/>
      <w:bCs/>
    </w:rPr>
  </w:style>
  <w:style w:type="paragraph" w:styleId="Sprechblasentext">
    <w:name w:val="Balloon Text"/>
    <w:basedOn w:val="Standard"/>
    <w:link w:val="SprechblasentextZchn"/>
    <w:uiPriority w:val="99"/>
    <w:semiHidden/>
    <w:unhideWhenUsed/>
    <w:qFormat/>
    <w:rsid w:val="004B6F1B"/>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847EA"/>
    <w:pPr>
      <w:tabs>
        <w:tab w:val="center" w:pos="4536"/>
        <w:tab w:val="right" w:pos="9072"/>
      </w:tabs>
    </w:pPr>
  </w:style>
  <w:style w:type="paragraph" w:styleId="Fuzeile">
    <w:name w:val="footer"/>
    <w:basedOn w:val="Standard"/>
    <w:link w:val="FuzeileZchn"/>
    <w:uiPriority w:val="99"/>
    <w:unhideWhenUsed/>
    <w:rsid w:val="002847EA"/>
    <w:pPr>
      <w:tabs>
        <w:tab w:val="center" w:pos="4536"/>
        <w:tab w:val="right" w:pos="9072"/>
      </w:tabs>
    </w:pPr>
  </w:style>
  <w:style w:type="paragraph" w:styleId="berarbeitung">
    <w:name w:val="Revision"/>
    <w:uiPriority w:val="99"/>
    <w:semiHidden/>
    <w:qFormat/>
    <w:rsid w:val="00C8030E"/>
    <w:pPr>
      <w:suppressAutoHyphens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lusive-networks.com/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keting@exclusive-networks.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nktgenau-p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tiane.schlayer@punktgenau-pr.de" TargetMode="External"/><Relationship Id="rId4" Type="http://schemas.openxmlformats.org/officeDocument/2006/relationships/styles" Target="styles.xml"/><Relationship Id="rId9" Type="http://schemas.openxmlformats.org/officeDocument/2006/relationships/hyperlink" Target="http://www.exclusive-networks.co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3e628b-32f0-4b23-802d-23918582f579" xsi:nil="true"/>
    <lcf76f155ced4ddcb4097134ff3c332f xmlns="7d371bd1-cdf0-44ae-a72c-10697d2ef6db">
      <Terms xmlns="http://schemas.microsoft.com/office/infopath/2007/PartnerControls"/>
    </lcf76f155ced4ddcb4097134ff3c332f>
    <cba4ac2128b54b88b8082c3eaa4bcbb0 xmlns="ee3e628b-32f0-4b23-802d-23918582f579">
      <Terms xmlns="http://schemas.microsoft.com/office/infopath/2007/PartnerControls"/>
    </cba4ac2128b54b88b8082c3eaa4bcbb0>
    <UnilyIsTemplate xmlns="ee3e628b-32f0-4b23-802d-23918582f579" xsi:nil="true"/>
    <BreezeIsFeaturedDocument xmlns="ee3e628b-32f0-4b23-802d-23918582f579" xsi:nil="true"/>
    <Classification xmlns="ee3e628b-32f0-4b23-802d-23918582f579" xsi:nil="true"/>
    <UnilyIsFeaturedDocument xmlns="ee3e628b-32f0-4b23-802d-23918582f579" xsi:nil="true"/>
    <BreezeIsTemplate xmlns="ee3e628b-32f0-4b23-802d-23918582f579" xsi:nil="true"/>
    <p45aa5d1eea14c13b45b91dbfe0d55a3 xmlns="ee3e628b-32f0-4b23-802d-23918582f579">
      <Terms xmlns="http://schemas.microsoft.com/office/infopath/2007/PartnerControls"/>
    </p45aa5d1eea14c13b45b91dbfe0d55a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C62E4E3504A4281E1F43F7DEB9964" ma:contentTypeVersion="15" ma:contentTypeDescription="Create a new document." ma:contentTypeScope="" ma:versionID="afc9be66620250a474fdff04b618c98a">
  <xsd:schema xmlns:xsd="http://www.w3.org/2001/XMLSchema" xmlns:xs="http://www.w3.org/2001/XMLSchema" xmlns:p="http://schemas.microsoft.com/office/2006/metadata/properties" xmlns:ns2="ee3e628b-32f0-4b23-802d-23918582f579" xmlns:ns3="7d371bd1-cdf0-44ae-a72c-10697d2ef6db" xmlns:ns4="9c88a44c-1045-4d35-bcb3-6bc850d56e6d" targetNamespace="http://schemas.microsoft.com/office/2006/metadata/properties" ma:root="true" ma:fieldsID="c53fe1806dd492088d7125c250db2c09" ns2:_="" ns3:_="" ns4:_="">
    <xsd:import namespace="ee3e628b-32f0-4b23-802d-23918582f579"/>
    <xsd:import namespace="7d371bd1-cdf0-44ae-a72c-10697d2ef6db"/>
    <xsd:import namespace="9c88a44c-1045-4d35-bcb3-6bc850d56e6d"/>
    <xsd:element name="properties">
      <xsd:complexType>
        <xsd:sequence>
          <xsd:element name="documentManagement">
            <xsd:complexType>
              <xsd:all>
                <xsd:element ref="ns2:BreezeIsFeaturedDocument" minOccurs="0"/>
                <xsd:element ref="ns2:BreezeIsTemplate" minOccurs="0"/>
                <xsd:element ref="ns2:p45aa5d1eea14c13b45b91dbfe0d55a3" minOccurs="0"/>
                <xsd:element ref="ns2:TaxCatchAll" minOccurs="0"/>
                <xsd:element ref="ns2:TaxCatchAllLabel" minOccurs="0"/>
                <xsd:element ref="ns2:Classification" minOccurs="0"/>
                <xsd:element ref="ns2:UnilyIsFeaturedDocument" minOccurs="0"/>
                <xsd:element ref="ns2:UnilyIsTemplate" minOccurs="0"/>
                <xsd:element ref="ns2:cba4ac2128b54b88b8082c3eaa4bcbb0"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e628b-32f0-4b23-802d-23918582f579" elementFormDefault="qualified">
    <xsd:import namespace="http://schemas.microsoft.com/office/2006/documentManagement/types"/>
    <xsd:import namespace="http://schemas.microsoft.com/office/infopath/2007/PartnerControls"/>
    <xsd:element name="BreezeIsFeaturedDocument" ma:index="8" nillable="true" ma:displayName="Is Featured Document" ma:internalName="BreezeIsFeaturedDocument">
      <xsd:simpleType>
        <xsd:restriction base="dms:Boolean"/>
      </xsd:simpleType>
    </xsd:element>
    <xsd:element name="BreezeIsTemplate" ma:index="9" nillable="true" ma:displayName="Is Template" ma:internalName="BreezeIsTemplate">
      <xsd:simpleType>
        <xsd:restriction base="dms:Boolean"/>
      </xsd:simpleType>
    </xsd:element>
    <xsd:element name="p45aa5d1eea14c13b45b91dbfe0d55a3" ma:index="10" nillable="true" ma:taxonomy="true" ma:internalName="p45aa5d1eea14c13b45b91dbfe0d55a3" ma:taxonomyFieldName="BreezeDocumentCategory" ma:displayName="Document Category" ma:fieldId="{945aa5d1-eea1-4c13-b45b-91dbfe0d55a3}" ma:taxonomyMulti="true" ma:sspId="207c092f-9563-45a7-b3ac-ff7644016c27" ma:termSetId="da5e76f7-4f6b-438e-84de-475d56047e1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3c0a960-f627-4588-9589-9b8906b4e194}" ma:internalName="TaxCatchAll" ma:showField="CatchAllData" ma:web="ee3e628b-32f0-4b23-802d-23918582f5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3c0a960-f627-4588-9589-9b8906b4e194}" ma:internalName="TaxCatchAllLabel" ma:readOnly="true" ma:showField="CatchAllDataLabel" ma:web="ee3e628b-32f0-4b23-802d-23918582f579">
      <xsd:complexType>
        <xsd:complexContent>
          <xsd:extension base="dms:MultiChoiceLookup">
            <xsd:sequence>
              <xsd:element name="Value" type="dms:Lookup" maxOccurs="unbounded" minOccurs="0" nillable="true"/>
            </xsd:sequence>
          </xsd:extension>
        </xsd:complexContent>
      </xsd:complexType>
    </xsd:element>
    <xsd:element name="Classification" ma:index="14" nillable="true" ma:displayName="Classification" ma:description="Used to identify document classification" ma:format="Dropdown" ma:internalName="Classification" ma:readOnly="false">
      <xsd:simpleType>
        <xsd:restriction base="dms:Choice">
          <xsd:enumeration value="Confidential"/>
          <xsd:enumeration value="Internal"/>
          <xsd:enumeration value="Public"/>
        </xsd:restriction>
      </xsd:simpleType>
    </xsd:element>
    <xsd:element name="UnilyIsFeaturedDocument" ma:index="15" nillable="true" ma:displayName="Is Featured Document" ma:internalName="UnilyIsFeaturedDocument">
      <xsd:simpleType>
        <xsd:restriction base="dms:Boolean"/>
      </xsd:simpleType>
    </xsd:element>
    <xsd:element name="UnilyIsTemplate" ma:index="16" nillable="true" ma:displayName="Is Template" ma:internalName="UnilyIsTemplate">
      <xsd:simpleType>
        <xsd:restriction base="dms:Boolean"/>
      </xsd:simpleType>
    </xsd:element>
    <xsd:element name="cba4ac2128b54b88b8082c3eaa4bcbb0" ma:index="17" nillable="true" ma:taxonomy="true" ma:internalName="cba4ac2128b54b88b8082c3eaa4bcbb0" ma:taxonomyFieldName="UnilyDocumentCategory" ma:displayName="Document Category" ma:fieldId="{cba4ac21-28b5-4b88-b808-2c3eaa4bcbb0}" ma:taxonomyMulti="true" ma:sspId="207c092f-9563-45a7-b3ac-ff7644016c27" ma:termSetId="ae6badb7-f75c-4248-8a43-c8fd876f39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371bd1-cdf0-44ae-a72c-10697d2ef6d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8a44c-1045-4d35-bcb3-6bc850d56e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84C2C-261B-4744-B121-B1A20D9C2DF1}">
  <ds:schemaRefs>
    <ds:schemaRef ds:uri="http://schemas.microsoft.com/office/2006/metadata/properties"/>
    <ds:schemaRef ds:uri="http://schemas.microsoft.com/office/infopath/2007/PartnerControls"/>
    <ds:schemaRef ds:uri="85fefb62-0c76-4232-b0d8-9cb509b32648"/>
    <ds:schemaRef ds:uri="8ee3c99c-96af-48d6-9ada-b6a7f23a56c5"/>
  </ds:schemaRefs>
</ds:datastoreItem>
</file>

<file path=customXml/itemProps2.xml><?xml version="1.0" encoding="utf-8"?>
<ds:datastoreItem xmlns:ds="http://schemas.openxmlformats.org/officeDocument/2006/customXml" ds:itemID="{89361D8B-0773-4313-A335-EE9848FEC1AB}">
  <ds:schemaRefs>
    <ds:schemaRef ds:uri="http://schemas.microsoft.com/sharepoint/v3/contenttype/forms"/>
  </ds:schemaRefs>
</ds:datastoreItem>
</file>

<file path=customXml/itemProps3.xml><?xml version="1.0" encoding="utf-8"?>
<ds:datastoreItem xmlns:ds="http://schemas.openxmlformats.org/officeDocument/2006/customXml" ds:itemID="{E059831D-C4A9-4A60-AC0B-ABD68070C692}"/>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4858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Schlayer</dc:creator>
  <dc:description/>
  <cp:lastModifiedBy>Marlene Handlbauer</cp:lastModifiedBy>
  <cp:revision>2</cp:revision>
  <dcterms:created xsi:type="dcterms:W3CDTF">2022-09-06T08:03:00Z</dcterms:created>
  <dcterms:modified xsi:type="dcterms:W3CDTF">2022-09-06T08:03:00Z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eezeDocumentCategory">
    <vt:lpwstr/>
  </property>
  <property fmtid="{D5CDD505-2E9C-101B-9397-08002B2CF9AE}" pid="3" name="ContentTypeId">
    <vt:lpwstr>0x010100F4CC62E4E3504A4281E1F43F7DEB9964</vt:lpwstr>
  </property>
  <property fmtid="{D5CDD505-2E9C-101B-9397-08002B2CF9AE}" pid="4" name="MediaServiceImageTags">
    <vt:lpwstr/>
  </property>
  <property fmtid="{D5CDD505-2E9C-101B-9397-08002B2CF9AE}" pid="5" name="UnilyDocumentCategory">
    <vt:lpwstr/>
  </property>
</Properties>
</file>