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A3DE32" w14:textId="5570D422" w:rsidR="000A643B" w:rsidRPr="00A851D3" w:rsidRDefault="0045037D" w:rsidP="00185DD9">
      <w:pPr>
        <w:spacing w:after="720" w:line="266" w:lineRule="auto"/>
        <w:rPr>
          <w:rFonts w:ascii="Arial" w:hAnsi="Arial" w:cs="Arial"/>
          <w:b/>
          <w:sz w:val="32"/>
          <w:szCs w:val="32"/>
        </w:rPr>
      </w:pPr>
      <w:r w:rsidRPr="00A851D3">
        <w:rPr>
          <w:rFonts w:ascii="Arial" w:hAnsi="Arial" w:cs="Arial"/>
          <w:b/>
          <w:color w:val="000000"/>
          <w:sz w:val="32"/>
          <w:szCs w:val="32"/>
          <w:lang w:eastAsia="de-DE"/>
        </w:rPr>
        <w:t xml:space="preserve">Exclusive Networks investiert kräftig in Vertrieb </w:t>
      </w:r>
      <w:r w:rsidR="00185DD9">
        <w:rPr>
          <w:rFonts w:ascii="Arial" w:hAnsi="Arial" w:cs="Arial"/>
          <w:b/>
          <w:color w:val="000000"/>
          <w:sz w:val="32"/>
          <w:szCs w:val="32"/>
          <w:lang w:eastAsia="de-DE"/>
        </w:rPr>
        <w:br/>
      </w:r>
      <w:r w:rsidRPr="00A851D3">
        <w:rPr>
          <w:rFonts w:ascii="Arial" w:hAnsi="Arial" w:cs="Arial"/>
          <w:b/>
          <w:color w:val="000000"/>
          <w:sz w:val="32"/>
          <w:szCs w:val="32"/>
          <w:lang w:eastAsia="de-DE"/>
        </w:rPr>
        <w:t>und Vendor Management</w:t>
      </w:r>
    </w:p>
    <w:p w14:paraId="2C9018AE" w14:textId="73B48856" w:rsidR="000A643B" w:rsidRPr="00A851D3" w:rsidRDefault="0045037D" w:rsidP="00A851D3">
      <w:pPr>
        <w:spacing w:after="120" w:line="276" w:lineRule="auto"/>
        <w:rPr>
          <w:rFonts w:ascii="Arial" w:hAnsi="Arial" w:cs="Arial"/>
          <w:i/>
          <w:iCs/>
        </w:rPr>
      </w:pPr>
      <w:r w:rsidRPr="00A851D3">
        <w:rPr>
          <w:rFonts w:ascii="Arial" w:hAnsi="Arial" w:cs="Arial"/>
          <w:b/>
          <w:bCs/>
          <w:iCs/>
        </w:rPr>
        <w:t>München</w:t>
      </w:r>
      <w:r w:rsidRPr="00A747FE">
        <w:rPr>
          <w:rFonts w:ascii="Arial" w:hAnsi="Arial" w:cs="Arial"/>
          <w:b/>
          <w:bCs/>
          <w:iCs/>
        </w:rPr>
        <w:t xml:space="preserve">, </w:t>
      </w:r>
      <w:r w:rsidR="00A747FE" w:rsidRPr="00A747FE">
        <w:rPr>
          <w:rFonts w:ascii="Arial" w:hAnsi="Arial" w:cs="Arial"/>
          <w:b/>
          <w:bCs/>
          <w:iCs/>
        </w:rPr>
        <w:t>20</w:t>
      </w:r>
      <w:r w:rsidRPr="00A747FE">
        <w:rPr>
          <w:rFonts w:ascii="Arial" w:hAnsi="Arial" w:cs="Arial"/>
          <w:b/>
          <w:bCs/>
          <w:iCs/>
        </w:rPr>
        <w:t>.</w:t>
      </w:r>
      <w:r w:rsidR="00D9748C" w:rsidRPr="00A747FE">
        <w:rPr>
          <w:rFonts w:ascii="Arial" w:hAnsi="Arial" w:cs="Arial"/>
          <w:b/>
          <w:bCs/>
          <w:iCs/>
        </w:rPr>
        <w:t xml:space="preserve"> September</w:t>
      </w:r>
      <w:r w:rsidRPr="00A851D3">
        <w:rPr>
          <w:rFonts w:ascii="Arial" w:hAnsi="Arial" w:cs="Arial"/>
          <w:b/>
          <w:bCs/>
          <w:iCs/>
        </w:rPr>
        <w:t xml:space="preserve"> 2022.</w:t>
      </w:r>
      <w:r w:rsidRPr="00A851D3">
        <w:rPr>
          <w:rFonts w:ascii="Arial" w:hAnsi="Arial" w:cs="Arial"/>
          <w:b/>
          <w:bCs/>
          <w:i/>
          <w:iCs/>
        </w:rPr>
        <w:t xml:space="preserve"> </w:t>
      </w:r>
      <w:r w:rsidRPr="00A851D3">
        <w:rPr>
          <w:rFonts w:ascii="Arial" w:hAnsi="Arial" w:cs="Arial"/>
          <w:i/>
          <w:iCs/>
        </w:rPr>
        <w:t>Eine vertriebliche Rundum-Betreuung des Distributors, die Partner und Hersteller gleichermaßen glücklich macht, sorgt dafür, dass alle Geschäftschancen optimal genutzt werden können. Dafür braucht es immer Menschen, Experten in verschiedensten Disziplinen und mit unterschiedlichsten Skills. Security-VAD Exclusive Networks meldet deshalb stolz, dass Stand heute</w:t>
      </w:r>
      <w:r w:rsidR="001A2078" w:rsidRPr="00A851D3">
        <w:rPr>
          <w:rFonts w:ascii="Arial" w:hAnsi="Arial" w:cs="Arial"/>
          <w:i/>
          <w:iCs/>
        </w:rPr>
        <w:t>,</w:t>
      </w:r>
      <w:r w:rsidRPr="00A851D3">
        <w:rPr>
          <w:rFonts w:ascii="Arial" w:hAnsi="Arial" w:cs="Arial"/>
          <w:i/>
          <w:iCs/>
        </w:rPr>
        <w:t xml:space="preserve"> alle Planstellen im Vertriebs- und Vendor Management besetzt sind. Weitere Investitionen an zusätzliche Stellen sind darüber hinaus in Planung.</w:t>
      </w:r>
    </w:p>
    <w:p w14:paraId="0313F9BD" w14:textId="42C5C9D4" w:rsidR="000A643B" w:rsidRPr="00A851D3" w:rsidRDefault="0045037D" w:rsidP="00A851D3">
      <w:pPr>
        <w:spacing w:after="120" w:line="276" w:lineRule="auto"/>
        <w:rPr>
          <w:rFonts w:ascii="Arial" w:hAnsi="Arial" w:cs="Arial"/>
          <w:color w:val="000000" w:themeColor="text1"/>
          <w:lang w:eastAsia="de-DE"/>
        </w:rPr>
      </w:pPr>
      <w:r w:rsidRPr="00A851D3">
        <w:rPr>
          <w:rFonts w:ascii="Arial" w:hAnsi="Arial" w:cs="Arial"/>
          <w:color w:val="000000"/>
          <w:lang w:eastAsia="de-DE"/>
        </w:rPr>
        <w:t xml:space="preserve">Höchste Priorität genießt bei Exclusive Networks ein möglichst breites und vielfältiges Reseller-Netzwerk, die optimale Betreuung sowie die Weiterentwicklung seiner Partner. Damit die Resultate stimmen, hat der VAD ein durchdachtes Service- und Support-Setup entwickelt: „Wir bieten unseren Partnern eine Betreuung, genau abgestimmt auf ihre Bedürfnisse, seien sie technischer, vertrieblicher oder unternehmensstrategischer Art“, </w:t>
      </w:r>
      <w:r w:rsidRPr="00A851D3">
        <w:rPr>
          <w:rFonts w:ascii="Arial" w:hAnsi="Arial" w:cs="Arial"/>
          <w:color w:val="000000" w:themeColor="text1"/>
          <w:lang w:eastAsia="de-DE"/>
        </w:rPr>
        <w:t xml:space="preserve">erklärt André Dieball, Director Customer Success DACH. </w:t>
      </w:r>
    </w:p>
    <w:p w14:paraId="306081CE" w14:textId="77777777" w:rsidR="000A643B" w:rsidRDefault="0045037D" w:rsidP="00A851D3">
      <w:pPr>
        <w:spacing w:after="120" w:line="276" w:lineRule="auto"/>
        <w:rPr>
          <w:rFonts w:ascii="Arial" w:hAnsi="Arial" w:cs="Arial"/>
          <w:color w:val="000000"/>
          <w:lang w:eastAsia="de-DE"/>
        </w:rPr>
      </w:pPr>
      <w:r w:rsidRPr="00A851D3">
        <w:rPr>
          <w:rFonts w:ascii="Arial" w:hAnsi="Arial" w:cs="Arial"/>
          <w:color w:val="000000"/>
          <w:lang w:eastAsia="de-DE"/>
        </w:rPr>
        <w:t>Basisinstrumente sind hier neben einem durchdachten Onboarding-Prozess eine umfassende Portfolio-Analyse für Bestandskunden sowie für neue Partner. Gemeinsam eruieren Distributor und Systemhaus, was verkauft der Partner heute, welche Lösungen und Services weiterer Hersteller passen zusätzlich in sein Leistungsangebot, welche Anforderungen stellen seine Unternehmenskunden. Damit können die Partner ihr Portfolio optimieren und lokal, regional und weltweit wachsen.</w:t>
      </w:r>
    </w:p>
    <w:p w14:paraId="34E67918" w14:textId="77777777" w:rsidR="00A851D3" w:rsidRPr="00A851D3" w:rsidRDefault="00A851D3" w:rsidP="00A851D3">
      <w:pPr>
        <w:spacing w:after="120" w:line="276" w:lineRule="auto"/>
        <w:rPr>
          <w:rFonts w:ascii="Arial" w:hAnsi="Arial" w:cs="Arial"/>
          <w:color w:val="000000"/>
          <w:lang w:eastAsia="de-DE"/>
        </w:rPr>
      </w:pPr>
    </w:p>
    <w:p w14:paraId="7115F9A0" w14:textId="77777777" w:rsidR="000A643B" w:rsidRPr="00A851D3" w:rsidRDefault="0045037D" w:rsidP="00A851D3">
      <w:pPr>
        <w:spacing w:after="120" w:line="276" w:lineRule="auto"/>
        <w:rPr>
          <w:rFonts w:ascii="Arial" w:hAnsi="Arial" w:cs="Arial"/>
          <w:b/>
          <w:bCs/>
          <w:color w:val="000000"/>
          <w:lang w:eastAsia="de-DE"/>
        </w:rPr>
      </w:pPr>
      <w:r w:rsidRPr="00A851D3">
        <w:rPr>
          <w:rFonts w:ascii="Arial" w:hAnsi="Arial" w:cs="Arial"/>
          <w:b/>
          <w:bCs/>
          <w:color w:val="000000"/>
          <w:lang w:eastAsia="de-DE"/>
        </w:rPr>
        <w:t>Vendor Management – Product Placement mit Win-win</w:t>
      </w:r>
    </w:p>
    <w:p w14:paraId="731655A0" w14:textId="3F654715" w:rsidR="000A643B" w:rsidRPr="00A851D3" w:rsidRDefault="0045037D" w:rsidP="00A851D3">
      <w:pPr>
        <w:spacing w:after="120" w:line="276" w:lineRule="auto"/>
        <w:rPr>
          <w:rFonts w:ascii="Arial" w:hAnsi="Arial" w:cs="Arial"/>
          <w:color w:val="000000"/>
          <w:lang w:eastAsia="de-DE"/>
        </w:rPr>
      </w:pPr>
      <w:r w:rsidRPr="00A851D3">
        <w:rPr>
          <w:rFonts w:ascii="Arial" w:hAnsi="Arial" w:cs="Arial"/>
          <w:color w:val="000000"/>
          <w:lang w:eastAsia="de-DE"/>
        </w:rPr>
        <w:t xml:space="preserve">Lückenlos eingepasst in dieses Service-Portfolio ist das Vendor Management, das bei Exclusive Networks in diesem Jahr gehörig Zuwachs bekam. Der VAD arbeitet intensiv daran, für die Partner ein hochkarätiges und engmaschiges Supportnetz aufzubauen ─ und das für so viele seiner Hersteller wie möglich. „Wir bringen bei unseren Partnern gezielt die Hersteller ins Spiel, die bestehende Kundenthemen abdecken und ergänzen. Gibt es hierbei fachlichen Nachholbedarf, füllen Exclusive-Networks-Mitarbeiter die Lücken mit ihrer technischen oder vertrieblichen Kompetenz, mit Schulungen und Workshops bis hin zum </w:t>
      </w:r>
      <w:r w:rsidRPr="00A851D3">
        <w:rPr>
          <w:rFonts w:ascii="Arial" w:hAnsi="Arial" w:cs="Arial"/>
          <w:color w:val="000000" w:themeColor="text1"/>
          <w:lang w:eastAsia="de-DE"/>
        </w:rPr>
        <w:t xml:space="preserve">Proof of Concept“, erklärt Andreas Litric, Director Vendor Management für Deutschland. Von </w:t>
      </w:r>
      <w:r w:rsidRPr="00A851D3">
        <w:rPr>
          <w:rFonts w:ascii="Arial" w:hAnsi="Arial" w:cs="Arial"/>
          <w:color w:val="000000"/>
          <w:lang w:eastAsia="de-DE"/>
        </w:rPr>
        <w:t>diesem Vorgehen profitieren auch die Hersteller selbst: Ihre Lösungen werden genau dort platziert und bekannt gemacht, wo sie ihre Stärken ausspielen können – inklusive den dazugehörigen Dienstleistungen.</w:t>
      </w:r>
    </w:p>
    <w:p w14:paraId="3ADFD316" w14:textId="77777777" w:rsidR="000A643B" w:rsidRPr="00A851D3" w:rsidRDefault="0045037D" w:rsidP="00A851D3">
      <w:pPr>
        <w:spacing w:after="120" w:line="276" w:lineRule="auto"/>
        <w:rPr>
          <w:rFonts w:ascii="Arial" w:hAnsi="Arial" w:cs="Arial"/>
          <w:color w:val="000000" w:themeColor="text1"/>
          <w:lang w:eastAsia="de-DE"/>
        </w:rPr>
      </w:pPr>
      <w:r w:rsidRPr="00A851D3">
        <w:rPr>
          <w:rFonts w:ascii="Arial" w:hAnsi="Arial" w:cs="Arial"/>
          <w:color w:val="000000" w:themeColor="text1"/>
          <w:lang w:eastAsia="de-DE"/>
        </w:rPr>
        <w:t xml:space="preserve">Das deutlich ausgebaute Vendor-Management-Team bringt profundes Know-how über eine </w:t>
      </w:r>
      <w:r w:rsidRPr="00A851D3">
        <w:rPr>
          <w:rFonts w:ascii="Arial" w:hAnsi="Arial" w:cs="Arial"/>
          <w:color w:val="000000"/>
          <w:lang w:eastAsia="de-DE"/>
        </w:rPr>
        <w:t>breite Herstellerpalette hinweg ein und verfolgt die Unternehmensstrate</w:t>
      </w:r>
      <w:r w:rsidRPr="00A851D3">
        <w:rPr>
          <w:rFonts w:ascii="Arial" w:hAnsi="Arial" w:cs="Arial"/>
          <w:lang w:eastAsia="de-DE"/>
        </w:rPr>
        <w:t xml:space="preserve">gie: Security- und Cloud-Problemen ist nur mit Gesamtlösungen verschiedener Hersteller beizukommen. „Wir </w:t>
      </w:r>
      <w:r w:rsidRPr="00A851D3">
        <w:rPr>
          <w:rFonts w:ascii="Arial" w:hAnsi="Arial" w:cs="Arial"/>
          <w:color w:val="000000" w:themeColor="text1"/>
          <w:lang w:eastAsia="de-DE"/>
        </w:rPr>
        <w:lastRenderedPageBreak/>
        <w:t>finden für jeden Partner und für jeden seiner Kunden die für ihn passenden Lösungen und Hersteller und versorgen ihn mit dem nötigen Wissen“, verspricht Litric.</w:t>
      </w:r>
    </w:p>
    <w:p w14:paraId="37B1C57D" w14:textId="77777777" w:rsidR="000A643B" w:rsidRPr="00A851D3" w:rsidRDefault="000A643B" w:rsidP="00A851D3">
      <w:pPr>
        <w:spacing w:after="120" w:line="276" w:lineRule="auto"/>
        <w:rPr>
          <w:rFonts w:ascii="Arial" w:hAnsi="Arial" w:cs="Arial"/>
          <w:color w:val="000000" w:themeColor="text1"/>
          <w:lang w:eastAsia="de-DE"/>
        </w:rPr>
      </w:pPr>
    </w:p>
    <w:p w14:paraId="39F225BA" w14:textId="77777777" w:rsidR="000A643B" w:rsidRPr="00A851D3" w:rsidRDefault="0045037D" w:rsidP="00A851D3">
      <w:pPr>
        <w:spacing w:after="120" w:line="276" w:lineRule="auto"/>
        <w:rPr>
          <w:rFonts w:ascii="Arial" w:hAnsi="Arial" w:cs="Arial"/>
          <w:b/>
          <w:bCs/>
          <w:color w:val="000000" w:themeColor="text1"/>
          <w:lang w:eastAsia="de-DE"/>
        </w:rPr>
      </w:pPr>
      <w:r w:rsidRPr="00A851D3">
        <w:rPr>
          <w:rFonts w:ascii="Arial" w:hAnsi="Arial" w:cs="Arial"/>
          <w:b/>
          <w:bCs/>
          <w:color w:val="000000" w:themeColor="text1"/>
          <w:lang w:eastAsia="de-DE"/>
        </w:rPr>
        <w:t>Neue Services bringen zusätzliche Umsatzchancen</w:t>
      </w:r>
    </w:p>
    <w:p w14:paraId="199E17D4" w14:textId="77777777" w:rsidR="000A643B" w:rsidRPr="00A851D3" w:rsidRDefault="0045037D" w:rsidP="00A851D3">
      <w:pPr>
        <w:spacing w:after="120" w:line="276" w:lineRule="auto"/>
        <w:rPr>
          <w:rFonts w:ascii="Arial" w:hAnsi="Arial" w:cs="Arial"/>
          <w:color w:val="000000" w:themeColor="text1"/>
          <w:lang w:eastAsia="de-DE"/>
        </w:rPr>
      </w:pPr>
      <w:r w:rsidRPr="00A851D3">
        <w:rPr>
          <w:rFonts w:ascii="Arial" w:hAnsi="Arial" w:cs="Arial"/>
          <w:color w:val="000000" w:themeColor="text1"/>
        </w:rPr>
        <w:t xml:space="preserve">Über Herstellerschranken hinweg agiert auch das Exclusive-Networks-Ressort „Managed Security Providing“ (MSP), das zum 1. September mit einem dedizierten MSP-Spezialisten an den Start gegangen ist: Der Fokus von Valentino Spadafora liegt hierbei darauf, die Lösungen weiterer strategischer Hersteller als Value Add unkompliziert für die Partner als Managed Service verfügbar zu machen. </w:t>
      </w:r>
    </w:p>
    <w:p w14:paraId="6104EFE3" w14:textId="77777777" w:rsidR="000A643B" w:rsidRPr="00A851D3" w:rsidRDefault="000A643B" w:rsidP="00A851D3">
      <w:pPr>
        <w:spacing w:after="120" w:line="276" w:lineRule="auto"/>
        <w:rPr>
          <w:rFonts w:ascii="Arial" w:hAnsi="Arial" w:cs="Arial"/>
          <w:color w:val="000000" w:themeColor="text1"/>
          <w:lang w:eastAsia="de-DE"/>
        </w:rPr>
      </w:pPr>
    </w:p>
    <w:p w14:paraId="1573C96F" w14:textId="77777777" w:rsidR="000A643B" w:rsidRPr="00A851D3" w:rsidRDefault="0045037D" w:rsidP="00A851D3">
      <w:pPr>
        <w:spacing w:after="120" w:line="276" w:lineRule="auto"/>
        <w:rPr>
          <w:rFonts w:ascii="Arial" w:eastAsia="Calibri" w:hAnsi="Arial" w:cs="Arial"/>
          <w:b/>
          <w:bCs/>
          <w:color w:val="000000" w:themeColor="text1"/>
          <w:lang w:eastAsia="de-DE"/>
        </w:rPr>
      </w:pPr>
      <w:r w:rsidRPr="00A851D3">
        <w:rPr>
          <w:rFonts w:ascii="Arial" w:eastAsia="Calibri" w:hAnsi="Arial" w:cs="Arial"/>
          <w:b/>
          <w:bCs/>
          <w:color w:val="000000" w:themeColor="text1"/>
          <w:lang w:eastAsia="de-DE"/>
        </w:rPr>
        <w:t>Renewal – ein gewinnbringendes Tätigkeitsfeld</w:t>
      </w:r>
    </w:p>
    <w:p w14:paraId="1603655E" w14:textId="38DC9D69" w:rsidR="000A643B" w:rsidRPr="00A851D3" w:rsidRDefault="0045037D" w:rsidP="00A851D3">
      <w:pPr>
        <w:pStyle w:val="Textkrper"/>
        <w:spacing w:after="120"/>
        <w:rPr>
          <w:rFonts w:ascii="Arial" w:eastAsia="Calibri" w:hAnsi="Arial" w:cs="Arial"/>
          <w:color w:val="000000" w:themeColor="text1"/>
          <w:lang w:eastAsia="de-DE"/>
        </w:rPr>
      </w:pPr>
      <w:r w:rsidRPr="00A851D3">
        <w:rPr>
          <w:rFonts w:ascii="Arial" w:eastAsia="Calibri" w:hAnsi="Arial" w:cs="Arial"/>
          <w:color w:val="000000" w:themeColor="text1"/>
          <w:lang w:eastAsia="de-DE"/>
        </w:rPr>
        <w:t>Neu bei Exclusive Networks ist ebenfalls ein Team für Renewal Management, das kontinuierlich weiter ausgebaut wird. Ziel ist es, die Partner zu entlasten und zu unterstützen, die Verlängerung ihrer Service-, Support-, Wartungs- und Lizenzverträge mit ihren Kunden nicht aus den Augen zu verlieren. Denn damit lässt sich die Profitabilität eines Unternehmens nachhaltig und überproportional steigern. Das Renewal-Team von Exclusive Networks spricht die Reseller 90 Tage vor Ablaufdatum der Verträge proaktiv an, berät und zeigt Upgrade-Potenziale auf: „Ziel ist es, 100</w:t>
      </w:r>
      <w:r w:rsidR="00D9748C" w:rsidRPr="00A851D3">
        <w:rPr>
          <w:rFonts w:ascii="Arial" w:eastAsia="Calibri" w:hAnsi="Arial" w:cs="Arial"/>
          <w:color w:val="000000" w:themeColor="text1"/>
          <w:lang w:eastAsia="de-DE"/>
        </w:rPr>
        <w:t xml:space="preserve"> Prozent</w:t>
      </w:r>
      <w:r w:rsidRPr="00A851D3">
        <w:rPr>
          <w:rFonts w:ascii="Arial" w:eastAsia="Calibri" w:hAnsi="Arial" w:cs="Arial"/>
          <w:color w:val="000000" w:themeColor="text1"/>
          <w:lang w:eastAsia="de-DE"/>
        </w:rPr>
        <w:t xml:space="preserve"> der Renewals proaktiv unseren Partnern anbieten zu können. Somit können wir sicherstellen, dass unsere Partner durch die Ablösung einer alten Technologie etwa durch eine Up-/Cross-Selling-Möglichkeit, größere Umsätze generieren können“, weiß Vertriebsdirektor Mike Cramer.</w:t>
      </w:r>
    </w:p>
    <w:p w14:paraId="153B836B" w14:textId="77777777" w:rsidR="000A643B" w:rsidRPr="00A851D3" w:rsidRDefault="0045037D" w:rsidP="00A851D3">
      <w:pPr>
        <w:pStyle w:val="Textkrper"/>
        <w:spacing w:after="120"/>
        <w:rPr>
          <w:rFonts w:ascii="Arial" w:eastAsia="Calibri" w:hAnsi="Arial" w:cs="Arial"/>
          <w:color w:val="000000" w:themeColor="text1"/>
          <w:lang w:eastAsia="de-DE"/>
        </w:rPr>
      </w:pPr>
      <w:r w:rsidRPr="00A851D3">
        <w:rPr>
          <w:rFonts w:ascii="Arial" w:eastAsia="Calibri" w:hAnsi="Arial" w:cs="Arial"/>
          <w:color w:val="000000" w:themeColor="text1"/>
          <w:lang w:eastAsia="de-DE"/>
        </w:rPr>
        <w:t xml:space="preserve">„Für alle unsere Serviceleistungen für Partner ebenso wie für unsere Hersteller braucht es Menschen, Fachleute mit hohem Know-how und großem Engagement“, resümiert Marcus Adä, </w:t>
      </w:r>
      <w:r w:rsidRPr="00A851D3">
        <w:rPr>
          <w:rFonts w:ascii="Arial" w:hAnsi="Arial" w:cs="Arial"/>
          <w:color w:val="000000" w:themeColor="text1"/>
        </w:rPr>
        <w:t>Geschäftsführer von Exclusive Networks Deutschland und Regional Manager DACH</w:t>
      </w:r>
      <w:r w:rsidRPr="00A851D3">
        <w:rPr>
          <w:rFonts w:ascii="Arial" w:eastAsia="Calibri" w:hAnsi="Arial" w:cs="Arial"/>
          <w:color w:val="000000" w:themeColor="text1"/>
          <w:lang w:eastAsia="de-DE"/>
        </w:rPr>
        <w:t>. „Für einen VAD wie Exclusive Networks bedeutet dies, immer auf der Suche zu sein, nach Personal, das unserem und dem Anspruch unserer Kunden genügt. Wir bieten deshalb unseren Angestellten ein Umfeld, in dem sie ihre Stärken individuell ausspielen und in dem sie sich vielfältig weiterentwickeln können.“</w:t>
      </w:r>
    </w:p>
    <w:p w14:paraId="272D5632" w14:textId="77777777" w:rsidR="000A643B" w:rsidRPr="00A851D3" w:rsidRDefault="000A643B" w:rsidP="00A851D3">
      <w:pPr>
        <w:pStyle w:val="Textkrper"/>
        <w:spacing w:after="120"/>
        <w:rPr>
          <w:rFonts w:ascii="Arial" w:eastAsia="Calibri" w:hAnsi="Arial" w:cs="Arial"/>
          <w:color w:val="000000" w:themeColor="text1"/>
          <w:lang w:eastAsia="de-DE"/>
        </w:rPr>
      </w:pPr>
    </w:p>
    <w:p w14:paraId="5FCFEF3A" w14:textId="77777777" w:rsidR="00134B76" w:rsidRDefault="00134B76" w:rsidP="008A0100">
      <w:pPr>
        <w:pStyle w:val="StandardWeb"/>
        <w:spacing w:before="0" w:beforeAutospacing="0" w:after="120" w:afterAutospacing="0" w:line="269" w:lineRule="auto"/>
        <w:rPr>
          <w:rFonts w:ascii="Arial" w:hAnsi="Arial" w:cs="Arial"/>
          <w:sz w:val="18"/>
          <w:szCs w:val="18"/>
        </w:rPr>
      </w:pPr>
      <w:r w:rsidRPr="00EC6264">
        <w:rPr>
          <w:rStyle w:val="Fett"/>
          <w:rFonts w:ascii="Arial" w:hAnsi="Arial" w:cs="Arial"/>
          <w:sz w:val="18"/>
          <w:szCs w:val="18"/>
        </w:rPr>
        <w:t>Über Exclusive Networks</w:t>
      </w:r>
      <w:r w:rsidRPr="00EC6264">
        <w:rPr>
          <w:rFonts w:ascii="Arial" w:hAnsi="Arial" w:cs="Arial"/>
          <w:b/>
          <w:bCs/>
          <w:sz w:val="18"/>
          <w:szCs w:val="18"/>
        </w:rPr>
        <w:br/>
      </w:r>
      <w:r w:rsidRPr="00EC6264">
        <w:rPr>
          <w:rFonts w:ascii="Arial" w:hAnsi="Arial" w:cs="Arial"/>
          <w:sz w:val="18"/>
          <w:szCs w:val="18"/>
        </w:rPr>
        <w:t>Exclusive Networks ist ein globaler Cybersecurity-Spezialist für digitale Infrastrukturen, der den Übergang zu einer absolut sicheren, digitalen Zukunft für alle Menschen und Organisationen vorantreibt. Der unverwechselbare Cybersecurity-Ansatz bietet unseren Partnern verbesserte Geschäftschancen sowie einen breiteren Zugang zu Kunden und Herstellern. Spezialisierung ist unsere Stärke; Partner profitieren dadurch von den sich schnell entwickelnden Technologien und transformativen Business-Modellen im Cybersecurity-Umfeld.</w:t>
      </w:r>
    </w:p>
    <w:p w14:paraId="0867C0F8" w14:textId="169A53E0" w:rsidR="00134B76" w:rsidRDefault="008A0100" w:rsidP="008A0100">
      <w:pPr>
        <w:pStyle w:val="StandardWeb"/>
        <w:spacing w:before="0" w:beforeAutospacing="0" w:after="120" w:afterAutospacing="0" w:line="269" w:lineRule="auto"/>
        <w:rPr>
          <w:rFonts w:ascii="Arial" w:hAnsi="Arial" w:cs="Arial"/>
          <w:sz w:val="18"/>
          <w:szCs w:val="18"/>
        </w:rPr>
      </w:pPr>
      <w:r>
        <w:rPr>
          <w:rFonts w:ascii="Arial" w:hAnsi="Arial" w:cs="Arial"/>
          <w:sz w:val="18"/>
          <w:szCs w:val="18"/>
        </w:rPr>
        <w:t>Exclusive Networks liegt eine „</w:t>
      </w:r>
      <w:r w:rsidR="00134B76" w:rsidRPr="00EC6264">
        <w:rPr>
          <w:rFonts w:ascii="Arial" w:hAnsi="Arial" w:cs="Arial"/>
          <w:sz w:val="18"/>
          <w:szCs w:val="18"/>
        </w:rPr>
        <w:t>Service first</w:t>
      </w:r>
      <w:r>
        <w:rPr>
          <w:rFonts w:ascii="Arial" w:hAnsi="Arial" w:cs="Arial"/>
          <w:sz w:val="18"/>
          <w:szCs w:val="18"/>
        </w:rPr>
        <w:t>“</w:t>
      </w:r>
      <w:r w:rsidR="00134B76" w:rsidRPr="00EC6264">
        <w:rPr>
          <w:rFonts w:ascii="Arial" w:hAnsi="Arial" w:cs="Arial"/>
          <w:sz w:val="18"/>
          <w:szCs w:val="18"/>
        </w:rPr>
        <w:t xml:space="preserve">-Ideologie zugrunde, die Innovation und Disruption nutzt, um Partnern einen Mehrwert zu bieten. Mit Niederlassungen in 46 Ländern betreut Exclusive Networks Kunden in über 170 Ländern auf 5 Kontinenten. Der Cybersecurity-Spezialist unterstützt Partner effektiv in ihren lokalen Projekten und bietet neben bestmöglichem Service und Agilität zudem alle Vorteile eines internationalen Konzerns, um auch globalen Projekte zielsicher voranzutreiben. </w:t>
      </w:r>
    </w:p>
    <w:p w14:paraId="2E4A9F6B" w14:textId="0F629388" w:rsidR="00134B76" w:rsidRPr="00BD1CCF" w:rsidRDefault="00134B76" w:rsidP="008A0100">
      <w:pPr>
        <w:pStyle w:val="StandardWeb"/>
        <w:spacing w:before="0" w:beforeAutospacing="0" w:after="120" w:afterAutospacing="0" w:line="269" w:lineRule="auto"/>
        <w:rPr>
          <w:sz w:val="18"/>
          <w:szCs w:val="18"/>
        </w:rPr>
      </w:pPr>
      <w:r w:rsidRPr="00BD1CCF">
        <w:rPr>
          <w:rFonts w:ascii="Arial" w:hAnsi="Arial" w:cs="Arial"/>
          <w:sz w:val="18"/>
          <w:szCs w:val="18"/>
        </w:rPr>
        <w:lastRenderedPageBreak/>
        <w:t xml:space="preserve">Exclusive Networks ist an der Börse Euronext Paris notiert (Ticker: EXN). Mehr unter </w:t>
      </w:r>
      <w:hyperlink r:id="rId9" w:history="1">
        <w:r w:rsidRPr="00BD1CCF">
          <w:rPr>
            <w:rStyle w:val="Hyperlink"/>
            <w:rFonts w:ascii="Arial" w:hAnsi="Arial" w:cs="Arial"/>
            <w:sz w:val="18"/>
            <w:szCs w:val="18"/>
          </w:rPr>
          <w:t>www.exclusive-networks.com/de</w:t>
        </w:r>
      </w:hyperlink>
      <w:r w:rsidRPr="00BD1CCF">
        <w:rPr>
          <w:rFonts w:ascii="Arial" w:hAnsi="Arial" w:cs="Arial"/>
          <w:sz w:val="18"/>
          <w:szCs w:val="18"/>
        </w:rPr>
        <w:t>.</w:t>
      </w:r>
    </w:p>
    <w:p w14:paraId="6A3368D7" w14:textId="7FCA2179" w:rsidR="000A643B" w:rsidRPr="00A851D3" w:rsidRDefault="000A643B">
      <w:pPr>
        <w:spacing w:after="120" w:line="266" w:lineRule="auto"/>
        <w:rPr>
          <w:rFonts w:ascii="Arial" w:hAnsi="Arial" w:cs="Arial"/>
          <w:sz w:val="18"/>
          <w:szCs w:val="18"/>
        </w:rPr>
      </w:pPr>
    </w:p>
    <w:p w14:paraId="514A01CE" w14:textId="77777777" w:rsidR="000A643B" w:rsidRPr="00A851D3" w:rsidRDefault="0045037D">
      <w:pPr>
        <w:spacing w:after="120" w:line="266" w:lineRule="auto"/>
        <w:rPr>
          <w:rFonts w:ascii="Arial" w:hAnsi="Arial" w:cs="Arial"/>
          <w:sz w:val="18"/>
          <w:szCs w:val="18"/>
        </w:rPr>
      </w:pPr>
      <w:r w:rsidRPr="00A851D3">
        <w:rPr>
          <w:rFonts w:ascii="Arial" w:hAnsi="Arial" w:cs="Arial"/>
          <w:b/>
          <w:sz w:val="18"/>
          <w:szCs w:val="18"/>
        </w:rPr>
        <w:t>Pressekontakt</w:t>
      </w:r>
      <w:r w:rsidRPr="00A851D3">
        <w:rPr>
          <w:rFonts w:ascii="Arial" w:hAnsi="Arial" w:cs="Arial"/>
          <w:b/>
          <w:sz w:val="18"/>
          <w:szCs w:val="18"/>
        </w:rPr>
        <w:br/>
      </w:r>
      <w:r w:rsidRPr="00A851D3">
        <w:rPr>
          <w:rFonts w:ascii="Arial" w:hAnsi="Arial" w:cs="Arial"/>
          <w:sz w:val="18"/>
          <w:szCs w:val="18"/>
        </w:rPr>
        <w:t>punktgenau PR</w:t>
      </w:r>
      <w:r w:rsidRPr="00A851D3">
        <w:rPr>
          <w:rFonts w:ascii="Arial" w:hAnsi="Arial" w:cs="Arial"/>
          <w:sz w:val="18"/>
          <w:szCs w:val="18"/>
        </w:rPr>
        <w:br/>
        <w:t>Christiane Schlayer</w:t>
      </w:r>
      <w:r w:rsidRPr="00A851D3">
        <w:rPr>
          <w:rFonts w:ascii="Arial" w:hAnsi="Arial" w:cs="Arial"/>
          <w:sz w:val="18"/>
          <w:szCs w:val="18"/>
        </w:rPr>
        <w:br/>
        <w:t>Fon +49 (0)911 9644332</w:t>
      </w:r>
      <w:r w:rsidRPr="00A851D3">
        <w:rPr>
          <w:rFonts w:ascii="Arial" w:hAnsi="Arial" w:cs="Arial"/>
          <w:sz w:val="18"/>
          <w:szCs w:val="18"/>
        </w:rPr>
        <w:br/>
        <w:t>Mobil +49 (0)179 5053522</w:t>
      </w:r>
      <w:r w:rsidRPr="00A851D3">
        <w:rPr>
          <w:rFonts w:ascii="Arial" w:hAnsi="Arial" w:cs="Arial"/>
          <w:sz w:val="18"/>
          <w:szCs w:val="18"/>
        </w:rPr>
        <w:br/>
      </w:r>
      <w:hyperlink r:id="rId10">
        <w:r w:rsidRPr="00A851D3">
          <w:rPr>
            <w:rStyle w:val="Internetverknpfung"/>
            <w:rFonts w:ascii="Arial" w:hAnsi="Arial" w:cs="Arial"/>
            <w:sz w:val="18"/>
            <w:szCs w:val="18"/>
          </w:rPr>
          <w:t>christiane.schlayer@punktgenau-pr.de</w:t>
        </w:r>
      </w:hyperlink>
      <w:r w:rsidRPr="00A851D3">
        <w:rPr>
          <w:rFonts w:ascii="Arial" w:hAnsi="Arial" w:cs="Arial"/>
          <w:sz w:val="18"/>
          <w:szCs w:val="18"/>
        </w:rPr>
        <w:br/>
      </w:r>
      <w:hyperlink r:id="rId11">
        <w:r w:rsidRPr="00A851D3">
          <w:rPr>
            <w:rStyle w:val="Internetverknpfung"/>
            <w:rFonts w:ascii="Arial" w:hAnsi="Arial" w:cs="Arial"/>
            <w:sz w:val="18"/>
            <w:szCs w:val="18"/>
          </w:rPr>
          <w:t>www.punktgenau-pr.de</w:t>
        </w:r>
      </w:hyperlink>
    </w:p>
    <w:p w14:paraId="1F3425C9" w14:textId="77777777" w:rsidR="000A643B" w:rsidRPr="00A851D3" w:rsidRDefault="0045037D">
      <w:pPr>
        <w:spacing w:after="120" w:line="266" w:lineRule="auto"/>
        <w:rPr>
          <w:rFonts w:ascii="Arial" w:hAnsi="Arial" w:cs="Arial"/>
          <w:sz w:val="18"/>
          <w:szCs w:val="18"/>
        </w:rPr>
      </w:pPr>
      <w:r w:rsidRPr="00A851D3">
        <w:rPr>
          <w:rFonts w:ascii="Arial" w:hAnsi="Arial" w:cs="Arial"/>
          <w:b/>
          <w:sz w:val="18"/>
          <w:szCs w:val="18"/>
        </w:rPr>
        <w:t>Kontakt zu Exclusive Networks Deutschland GmbH</w:t>
      </w:r>
      <w:r w:rsidRPr="00A851D3">
        <w:rPr>
          <w:rFonts w:ascii="Arial" w:hAnsi="Arial" w:cs="Arial"/>
          <w:b/>
          <w:sz w:val="18"/>
          <w:szCs w:val="18"/>
        </w:rPr>
        <w:br/>
      </w:r>
      <w:r w:rsidRPr="00A851D3">
        <w:rPr>
          <w:rFonts w:ascii="Arial" w:hAnsi="Arial" w:cs="Arial"/>
          <w:sz w:val="18"/>
          <w:szCs w:val="18"/>
        </w:rPr>
        <w:t>Exclusive Networks Deutschland GmbH</w:t>
      </w:r>
      <w:r w:rsidRPr="00A851D3">
        <w:rPr>
          <w:rFonts w:ascii="Arial" w:hAnsi="Arial" w:cs="Arial"/>
          <w:sz w:val="18"/>
          <w:szCs w:val="18"/>
        </w:rPr>
        <w:br/>
        <w:t>Christine Röder</w:t>
      </w:r>
      <w:r w:rsidRPr="00A851D3">
        <w:rPr>
          <w:rFonts w:ascii="Arial" w:hAnsi="Arial" w:cs="Arial"/>
          <w:sz w:val="18"/>
          <w:szCs w:val="18"/>
        </w:rPr>
        <w:br/>
        <w:t>Balanstraße 73 - Haus 21 B</w:t>
      </w:r>
      <w:r w:rsidRPr="00A851D3">
        <w:rPr>
          <w:rFonts w:ascii="Arial" w:hAnsi="Arial" w:cs="Arial"/>
          <w:sz w:val="18"/>
          <w:szCs w:val="18"/>
        </w:rPr>
        <w:br/>
        <w:t>81541 München</w:t>
      </w:r>
      <w:r w:rsidRPr="00A851D3">
        <w:rPr>
          <w:rFonts w:ascii="Arial" w:hAnsi="Arial" w:cs="Arial"/>
          <w:sz w:val="18"/>
          <w:szCs w:val="18"/>
        </w:rPr>
        <w:br/>
        <w:t>Fon +49 (0)89 45011-236</w:t>
      </w:r>
      <w:r w:rsidRPr="00A851D3">
        <w:rPr>
          <w:rFonts w:ascii="Arial" w:hAnsi="Arial" w:cs="Arial"/>
          <w:sz w:val="18"/>
          <w:szCs w:val="18"/>
        </w:rPr>
        <w:br/>
      </w:r>
      <w:hyperlink r:id="rId12">
        <w:r w:rsidRPr="00A851D3">
          <w:rPr>
            <w:rStyle w:val="Internetverknpfung"/>
            <w:rFonts w:ascii="Arial" w:hAnsi="Arial" w:cs="Arial"/>
            <w:sz w:val="18"/>
            <w:szCs w:val="18"/>
          </w:rPr>
          <w:t>marketing@exclusive-networks.de</w:t>
        </w:r>
      </w:hyperlink>
      <w:r w:rsidRPr="00A851D3">
        <w:rPr>
          <w:rFonts w:ascii="Arial" w:hAnsi="Arial" w:cs="Arial"/>
          <w:sz w:val="18"/>
          <w:szCs w:val="18"/>
        </w:rPr>
        <w:br/>
      </w:r>
      <w:hyperlink r:id="rId13">
        <w:r w:rsidRPr="00A851D3">
          <w:rPr>
            <w:rStyle w:val="Internetverknpfung"/>
            <w:rFonts w:ascii="Arial" w:hAnsi="Arial" w:cs="Arial"/>
            <w:sz w:val="18"/>
            <w:szCs w:val="18"/>
          </w:rPr>
          <w:t>www.exclusive-networks.com/de</w:t>
        </w:r>
      </w:hyperlink>
    </w:p>
    <w:p w14:paraId="2E9A63B7" w14:textId="77777777" w:rsidR="000A643B" w:rsidRPr="00A851D3" w:rsidRDefault="000A643B">
      <w:pPr>
        <w:spacing w:after="120" w:line="266" w:lineRule="auto"/>
        <w:rPr>
          <w:rFonts w:ascii="Arial" w:hAnsi="Arial" w:cs="Arial"/>
          <w:sz w:val="18"/>
          <w:szCs w:val="18"/>
        </w:rPr>
      </w:pPr>
    </w:p>
    <w:p w14:paraId="73F03932" w14:textId="77777777" w:rsidR="000A643B" w:rsidRPr="00A851D3" w:rsidRDefault="000A643B">
      <w:pPr>
        <w:pStyle w:val="Textkrper"/>
        <w:spacing w:after="120" w:line="266" w:lineRule="auto"/>
        <w:rPr>
          <w:rFonts w:ascii="Arial" w:eastAsia="Calibri" w:hAnsi="Arial" w:cs="Arial"/>
          <w:sz w:val="18"/>
          <w:szCs w:val="18"/>
          <w:lang w:eastAsia="de-DE"/>
        </w:rPr>
      </w:pPr>
    </w:p>
    <w:sectPr w:rsidR="000A643B" w:rsidRPr="00A851D3">
      <w:headerReference w:type="default" r:id="rId14"/>
      <w:pgSz w:w="11906" w:h="16838"/>
      <w:pgMar w:top="3119" w:right="1418" w:bottom="1134" w:left="1418" w:header="0" w:footer="0" w:gutter="0"/>
      <w:cols w:space="720"/>
      <w:formProt w:val="0"/>
      <w:docGrid w:linePitch="360" w:charSpace="1638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C722AA" w14:textId="77777777" w:rsidR="00F15499" w:rsidRDefault="00F15499">
      <w:r>
        <w:separator/>
      </w:r>
    </w:p>
  </w:endnote>
  <w:endnote w:type="continuationSeparator" w:id="0">
    <w:p w14:paraId="6649C3A6" w14:textId="77777777" w:rsidR="00F15499" w:rsidRDefault="00F154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Symbol">
    <w:altName w:val="Calibri"/>
    <w:charset w:val="00"/>
    <w:family w:val="auto"/>
    <w:pitch w:val="variable"/>
    <w:sig w:usb0="800000AF" w:usb1="1001ECEA" w:usb2="00000000" w:usb3="00000000" w:csb0="00000001"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1"/>
    <w:family w:val="roman"/>
    <w:pitch w:val="variable"/>
  </w:font>
  <w:font w:name="Tahoma">
    <w:panose1 w:val="020B0604030504040204"/>
    <w:charset w:val="00"/>
    <w:family w:val="swiss"/>
    <w:pitch w:val="variable"/>
    <w:sig w:usb0="E1002EFF" w:usb1="C000605B" w:usb2="00000029" w:usb3="00000000" w:csb0="000101FF" w:csb1="00000000"/>
  </w:font>
  <w:font w:name="FreeSan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27252A" w14:textId="77777777" w:rsidR="00F15499" w:rsidRDefault="00F15499">
      <w:r>
        <w:separator/>
      </w:r>
    </w:p>
  </w:footnote>
  <w:footnote w:type="continuationSeparator" w:id="0">
    <w:p w14:paraId="4AD282CD" w14:textId="77777777" w:rsidR="00F15499" w:rsidRDefault="00F154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47CAC0" w14:textId="77777777" w:rsidR="000A643B" w:rsidRDefault="0045037D">
    <w:pPr>
      <w:pStyle w:val="Kopfzeile"/>
    </w:pPr>
    <w:r>
      <w:rPr>
        <w:noProof/>
        <w:lang w:eastAsia="de-DE"/>
      </w:rPr>
      <w:drawing>
        <wp:anchor distT="0" distB="0" distL="0" distR="0" simplePos="0" relativeHeight="4" behindDoc="0" locked="0" layoutInCell="0" allowOverlap="1" wp14:anchorId="5757AA4C" wp14:editId="592D0F08">
          <wp:simplePos x="0" y="0"/>
          <wp:positionH relativeFrom="margin">
            <wp:align>right</wp:align>
          </wp:positionH>
          <wp:positionV relativeFrom="paragraph">
            <wp:posOffset>252730</wp:posOffset>
          </wp:positionV>
          <wp:extent cx="2458720" cy="891540"/>
          <wp:effectExtent l="0" t="0" r="0" b="0"/>
          <wp:wrapSquare wrapText="largest"/>
          <wp:docPr id="1" name="Bil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1"/>
                  <pic:cNvPicPr>
                    <a:picLocks noChangeAspect="1" noChangeArrowheads="1"/>
                  </pic:cNvPicPr>
                </pic:nvPicPr>
                <pic:blipFill>
                  <a:blip r:embed="rId1"/>
                  <a:srcRect l="-66" t="-192" r="-66" b="-192"/>
                  <a:stretch>
                    <a:fillRect/>
                  </a:stretch>
                </pic:blipFill>
                <pic:spPr bwMode="auto">
                  <a:xfrm>
                    <a:off x="0" y="0"/>
                    <a:ext cx="2458720" cy="891540"/>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643B"/>
    <w:rsid w:val="000A643B"/>
    <w:rsid w:val="000F491D"/>
    <w:rsid w:val="00114C90"/>
    <w:rsid w:val="00134B76"/>
    <w:rsid w:val="00185DD9"/>
    <w:rsid w:val="001A2078"/>
    <w:rsid w:val="00206D85"/>
    <w:rsid w:val="002D6125"/>
    <w:rsid w:val="003449DF"/>
    <w:rsid w:val="0038711E"/>
    <w:rsid w:val="003C6A37"/>
    <w:rsid w:val="0045037D"/>
    <w:rsid w:val="005D4FBF"/>
    <w:rsid w:val="00785220"/>
    <w:rsid w:val="008150EA"/>
    <w:rsid w:val="008A0100"/>
    <w:rsid w:val="00A747FE"/>
    <w:rsid w:val="00A851D3"/>
    <w:rsid w:val="00BD1CCF"/>
    <w:rsid w:val="00D21FC7"/>
    <w:rsid w:val="00D30582"/>
    <w:rsid w:val="00D40834"/>
    <w:rsid w:val="00D9748C"/>
    <w:rsid w:val="00EC6264"/>
    <w:rsid w:val="00F15499"/>
  </w:rsids>
  <m:mathPr>
    <m:mathFont m:val="Cambria Math"/>
    <m:brkBin m:val="before"/>
    <m:brkBinSub m:val="--"/>
    <m:smallFrac m:val="0"/>
    <m:dispDef/>
    <m:lMargin m:val="0"/>
    <m:rMargin m:val="0"/>
    <m:defJc m:val="centerGroup"/>
    <m:wrapIndent m:val="1440"/>
    <m:intLim m:val="subSup"/>
    <m:naryLim m:val="undOvr"/>
  </m:mathPr>
  <w:themeFontLang w:val="de-DE"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C40E6E"/>
  <w15:docId w15:val="{156820CC-1009-45BD-8BEC-F61403942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74B20"/>
    <w:rPr>
      <w:rFonts w:cs="Times New 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Internetverknpfung">
    <w:name w:val="Internetverknüpfung"/>
    <w:basedOn w:val="Absatz-Standardschriftart"/>
    <w:uiPriority w:val="99"/>
    <w:unhideWhenUsed/>
    <w:rsid w:val="002847EA"/>
    <w:rPr>
      <w:color w:val="0563C1" w:themeColor="hyperlink"/>
      <w:u w:val="single"/>
    </w:rPr>
  </w:style>
  <w:style w:type="character" w:customStyle="1" w:styleId="Aufzhlungszeichen1">
    <w:name w:val="Aufzählungszeichen1"/>
    <w:qFormat/>
    <w:rPr>
      <w:rFonts w:ascii="OpenSymbol" w:eastAsia="OpenSymbol" w:hAnsi="OpenSymbol" w:cs="OpenSymbol"/>
    </w:rPr>
  </w:style>
  <w:style w:type="character" w:styleId="Kommentarzeichen">
    <w:name w:val="annotation reference"/>
    <w:basedOn w:val="Absatz-Standardschriftart"/>
    <w:uiPriority w:val="99"/>
    <w:semiHidden/>
    <w:unhideWhenUsed/>
    <w:qFormat/>
    <w:rsid w:val="004B6F1B"/>
    <w:rPr>
      <w:sz w:val="16"/>
      <w:szCs w:val="16"/>
    </w:rPr>
  </w:style>
  <w:style w:type="character" w:customStyle="1" w:styleId="KommentartextZchn">
    <w:name w:val="Kommentartext Zchn"/>
    <w:basedOn w:val="Absatz-Standardschriftart"/>
    <w:link w:val="Kommentartext"/>
    <w:uiPriority w:val="99"/>
    <w:semiHidden/>
    <w:qFormat/>
    <w:rsid w:val="004B6F1B"/>
    <w:rPr>
      <w:rFonts w:cs="Times New Roman"/>
      <w:sz w:val="20"/>
      <w:szCs w:val="20"/>
    </w:rPr>
  </w:style>
  <w:style w:type="character" w:customStyle="1" w:styleId="KommentarthemaZchn">
    <w:name w:val="Kommentarthema Zchn"/>
    <w:basedOn w:val="KommentartextZchn"/>
    <w:link w:val="Kommentarthema"/>
    <w:uiPriority w:val="99"/>
    <w:semiHidden/>
    <w:qFormat/>
    <w:rsid w:val="004B6F1B"/>
    <w:rPr>
      <w:rFonts w:cs="Times New Roman"/>
      <w:b/>
      <w:bCs/>
      <w:sz w:val="20"/>
      <w:szCs w:val="20"/>
    </w:rPr>
  </w:style>
  <w:style w:type="character" w:customStyle="1" w:styleId="SprechblasentextZchn">
    <w:name w:val="Sprechblasentext Zchn"/>
    <w:basedOn w:val="Absatz-Standardschriftart"/>
    <w:link w:val="Sprechblasentext"/>
    <w:uiPriority w:val="99"/>
    <w:semiHidden/>
    <w:qFormat/>
    <w:rsid w:val="004B6F1B"/>
    <w:rPr>
      <w:rFonts w:ascii="Segoe UI" w:hAnsi="Segoe UI" w:cs="Segoe UI"/>
      <w:sz w:val="18"/>
      <w:szCs w:val="18"/>
    </w:rPr>
  </w:style>
  <w:style w:type="character" w:customStyle="1" w:styleId="Zeilennummerierung">
    <w:name w:val="Zeilennummerierung"/>
  </w:style>
  <w:style w:type="character" w:customStyle="1" w:styleId="KopfzeileZchn">
    <w:name w:val="Kopfzeile Zchn"/>
    <w:basedOn w:val="Absatz-Standardschriftart"/>
    <w:link w:val="Kopfzeile"/>
    <w:uiPriority w:val="99"/>
    <w:qFormat/>
    <w:rsid w:val="002847EA"/>
    <w:rPr>
      <w:rFonts w:cs="Times New Roman"/>
    </w:rPr>
  </w:style>
  <w:style w:type="character" w:customStyle="1" w:styleId="FuzeileZchn">
    <w:name w:val="Fußzeile Zchn"/>
    <w:basedOn w:val="Absatz-Standardschriftart"/>
    <w:link w:val="Fuzeile"/>
    <w:uiPriority w:val="99"/>
    <w:qFormat/>
    <w:rsid w:val="002847EA"/>
    <w:rPr>
      <w:rFonts w:cs="Times New Roman"/>
    </w:rPr>
  </w:style>
  <w:style w:type="paragraph" w:customStyle="1" w:styleId="berschrift">
    <w:name w:val="Überschrift"/>
    <w:basedOn w:val="Standard"/>
    <w:next w:val="Textkrper"/>
    <w:qFormat/>
    <w:pPr>
      <w:keepNext/>
      <w:spacing w:before="240" w:after="120"/>
    </w:pPr>
    <w:rPr>
      <w:rFonts w:ascii="Liberation Sans" w:eastAsia="Tahoma" w:hAnsi="Liberation Sans" w:cs="FreeSans"/>
      <w:sz w:val="28"/>
      <w:szCs w:val="28"/>
    </w:rPr>
  </w:style>
  <w:style w:type="paragraph" w:styleId="Textkrper">
    <w:name w:val="Body Text"/>
    <w:basedOn w:val="Standard"/>
    <w:pPr>
      <w:spacing w:after="140" w:line="276" w:lineRule="auto"/>
    </w:pPr>
  </w:style>
  <w:style w:type="paragraph" w:styleId="Liste">
    <w:name w:val="List"/>
    <w:basedOn w:val="Textkrper"/>
    <w:rPr>
      <w:rFonts w:cs="FreeSans"/>
    </w:rPr>
  </w:style>
  <w:style w:type="paragraph" w:styleId="Beschriftung">
    <w:name w:val="caption"/>
    <w:basedOn w:val="Standard"/>
    <w:qFormat/>
    <w:pPr>
      <w:suppressLineNumbers/>
      <w:spacing w:before="120" w:after="120"/>
    </w:pPr>
    <w:rPr>
      <w:rFonts w:cs="FreeSans"/>
      <w:i/>
      <w:iCs/>
      <w:sz w:val="24"/>
      <w:szCs w:val="24"/>
    </w:rPr>
  </w:style>
  <w:style w:type="paragraph" w:customStyle="1" w:styleId="Verzeichnis">
    <w:name w:val="Verzeichnis"/>
    <w:basedOn w:val="Standard"/>
    <w:qFormat/>
    <w:pPr>
      <w:suppressLineNumbers/>
    </w:pPr>
    <w:rPr>
      <w:rFonts w:cs="FreeSans"/>
    </w:rPr>
  </w:style>
  <w:style w:type="paragraph" w:styleId="Kommentartext">
    <w:name w:val="annotation text"/>
    <w:basedOn w:val="Standard"/>
    <w:link w:val="KommentartextZchn"/>
    <w:uiPriority w:val="99"/>
    <w:semiHidden/>
    <w:unhideWhenUsed/>
    <w:qFormat/>
    <w:rsid w:val="004B6F1B"/>
    <w:rPr>
      <w:sz w:val="20"/>
      <w:szCs w:val="20"/>
    </w:rPr>
  </w:style>
  <w:style w:type="paragraph" w:styleId="Kommentarthema">
    <w:name w:val="annotation subject"/>
    <w:basedOn w:val="Kommentartext"/>
    <w:next w:val="Kommentartext"/>
    <w:link w:val="KommentarthemaZchn"/>
    <w:uiPriority w:val="99"/>
    <w:semiHidden/>
    <w:unhideWhenUsed/>
    <w:qFormat/>
    <w:rsid w:val="004B6F1B"/>
    <w:rPr>
      <w:b/>
      <w:bCs/>
    </w:rPr>
  </w:style>
  <w:style w:type="paragraph" w:styleId="Sprechblasentext">
    <w:name w:val="Balloon Text"/>
    <w:basedOn w:val="Standard"/>
    <w:link w:val="SprechblasentextZchn"/>
    <w:uiPriority w:val="99"/>
    <w:semiHidden/>
    <w:unhideWhenUsed/>
    <w:qFormat/>
    <w:rsid w:val="004B6F1B"/>
    <w:rPr>
      <w:rFonts w:ascii="Segoe UI" w:hAnsi="Segoe UI" w:cs="Segoe UI"/>
      <w:sz w:val="18"/>
      <w:szCs w:val="18"/>
    </w:rPr>
  </w:style>
  <w:style w:type="paragraph" w:customStyle="1" w:styleId="Kopf-undFuzeile">
    <w:name w:val="Kopf- und Fußzeile"/>
    <w:basedOn w:val="Standard"/>
    <w:qFormat/>
  </w:style>
  <w:style w:type="paragraph" w:styleId="Kopfzeile">
    <w:name w:val="header"/>
    <w:basedOn w:val="Standard"/>
    <w:link w:val="KopfzeileZchn"/>
    <w:uiPriority w:val="99"/>
    <w:unhideWhenUsed/>
    <w:rsid w:val="002847EA"/>
    <w:pPr>
      <w:tabs>
        <w:tab w:val="center" w:pos="4536"/>
        <w:tab w:val="right" w:pos="9072"/>
      </w:tabs>
    </w:pPr>
  </w:style>
  <w:style w:type="paragraph" w:styleId="Fuzeile">
    <w:name w:val="footer"/>
    <w:basedOn w:val="Standard"/>
    <w:link w:val="FuzeileZchn"/>
    <w:uiPriority w:val="99"/>
    <w:unhideWhenUsed/>
    <w:rsid w:val="002847EA"/>
    <w:pPr>
      <w:tabs>
        <w:tab w:val="center" w:pos="4536"/>
        <w:tab w:val="right" w:pos="9072"/>
      </w:tabs>
    </w:pPr>
  </w:style>
  <w:style w:type="paragraph" w:styleId="berarbeitung">
    <w:name w:val="Revision"/>
    <w:uiPriority w:val="99"/>
    <w:semiHidden/>
    <w:qFormat/>
    <w:rsid w:val="00C8030E"/>
    <w:pPr>
      <w:suppressAutoHyphens w:val="0"/>
    </w:pPr>
    <w:rPr>
      <w:rFonts w:cs="Times New Roman"/>
    </w:rPr>
  </w:style>
  <w:style w:type="character" w:styleId="Hyperlink">
    <w:name w:val="Hyperlink"/>
    <w:basedOn w:val="Absatz-Standardschriftart"/>
    <w:uiPriority w:val="99"/>
    <w:semiHidden/>
    <w:unhideWhenUsed/>
    <w:rsid w:val="00134B76"/>
    <w:rPr>
      <w:color w:val="0000FF"/>
      <w:u w:val="single"/>
    </w:rPr>
  </w:style>
  <w:style w:type="paragraph" w:styleId="StandardWeb">
    <w:name w:val="Normal (Web)"/>
    <w:basedOn w:val="Standard"/>
    <w:uiPriority w:val="99"/>
    <w:semiHidden/>
    <w:unhideWhenUsed/>
    <w:rsid w:val="00134B76"/>
    <w:pPr>
      <w:suppressAutoHyphens w:val="0"/>
      <w:spacing w:before="100" w:beforeAutospacing="1" w:after="100" w:afterAutospacing="1"/>
    </w:pPr>
    <w:rPr>
      <w:rFonts w:ascii="Times New Roman" w:hAnsi="Times New Roman"/>
      <w:sz w:val="24"/>
      <w:szCs w:val="24"/>
      <w:lang w:eastAsia="de-DE"/>
    </w:rPr>
  </w:style>
  <w:style w:type="character" w:styleId="Fett">
    <w:name w:val="Strong"/>
    <w:basedOn w:val="Absatz-Standardschriftart"/>
    <w:uiPriority w:val="22"/>
    <w:qFormat/>
    <w:rsid w:val="00134B7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73695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exclusive-networks.com/de" TargetMode="Externa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mailto:marketing@exclusive-networks.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unktgenau-pr.de/"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christiane.schlayer@punktgenau-pr.de" TargetMode="External"/><Relationship Id="rId4" Type="http://schemas.openxmlformats.org/officeDocument/2006/relationships/styles" Target="styles.xml"/><Relationship Id="rId9" Type="http://schemas.openxmlformats.org/officeDocument/2006/relationships/hyperlink" Target="http://www.exclusive-networks.com/de"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e3e628b-32f0-4b23-802d-23918582f579" xsi:nil="true"/>
    <lcf76f155ced4ddcb4097134ff3c332f xmlns="7d371bd1-cdf0-44ae-a72c-10697d2ef6db">
      <Terms xmlns="http://schemas.microsoft.com/office/infopath/2007/PartnerControls"/>
    </lcf76f155ced4ddcb4097134ff3c332f>
    <cba4ac2128b54b88b8082c3eaa4bcbb0 xmlns="ee3e628b-32f0-4b23-802d-23918582f579">
      <Terms xmlns="http://schemas.microsoft.com/office/infopath/2007/PartnerControls"/>
    </cba4ac2128b54b88b8082c3eaa4bcbb0>
    <UnilyIsTemplate xmlns="ee3e628b-32f0-4b23-802d-23918582f579" xsi:nil="true"/>
    <BreezeIsFeaturedDocument xmlns="ee3e628b-32f0-4b23-802d-23918582f579" xsi:nil="true"/>
    <Classification xmlns="ee3e628b-32f0-4b23-802d-23918582f579" xsi:nil="true"/>
    <UnilyIsFeaturedDocument xmlns="ee3e628b-32f0-4b23-802d-23918582f579" xsi:nil="true"/>
    <BreezeIsTemplate xmlns="ee3e628b-32f0-4b23-802d-23918582f579" xsi:nil="true"/>
    <p45aa5d1eea14c13b45b91dbfe0d55a3 xmlns="ee3e628b-32f0-4b23-802d-23918582f579">
      <Terms xmlns="http://schemas.microsoft.com/office/infopath/2007/PartnerControls"/>
    </p45aa5d1eea14c13b45b91dbfe0d55a3>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4CC62E4E3504A4281E1F43F7DEB9964" ma:contentTypeVersion="15" ma:contentTypeDescription="Create a new document." ma:contentTypeScope="" ma:versionID="afc9be66620250a474fdff04b618c98a">
  <xsd:schema xmlns:xsd="http://www.w3.org/2001/XMLSchema" xmlns:xs="http://www.w3.org/2001/XMLSchema" xmlns:p="http://schemas.microsoft.com/office/2006/metadata/properties" xmlns:ns2="ee3e628b-32f0-4b23-802d-23918582f579" xmlns:ns3="7d371bd1-cdf0-44ae-a72c-10697d2ef6db" xmlns:ns4="9c88a44c-1045-4d35-bcb3-6bc850d56e6d" targetNamespace="http://schemas.microsoft.com/office/2006/metadata/properties" ma:root="true" ma:fieldsID="c53fe1806dd492088d7125c250db2c09" ns2:_="" ns3:_="" ns4:_="">
    <xsd:import namespace="ee3e628b-32f0-4b23-802d-23918582f579"/>
    <xsd:import namespace="7d371bd1-cdf0-44ae-a72c-10697d2ef6db"/>
    <xsd:import namespace="9c88a44c-1045-4d35-bcb3-6bc850d56e6d"/>
    <xsd:element name="properties">
      <xsd:complexType>
        <xsd:sequence>
          <xsd:element name="documentManagement">
            <xsd:complexType>
              <xsd:all>
                <xsd:element ref="ns2:BreezeIsFeaturedDocument" minOccurs="0"/>
                <xsd:element ref="ns2:BreezeIsTemplate" minOccurs="0"/>
                <xsd:element ref="ns2:p45aa5d1eea14c13b45b91dbfe0d55a3" minOccurs="0"/>
                <xsd:element ref="ns2:TaxCatchAll" minOccurs="0"/>
                <xsd:element ref="ns2:TaxCatchAllLabel" minOccurs="0"/>
                <xsd:element ref="ns2:Classification" minOccurs="0"/>
                <xsd:element ref="ns2:UnilyIsFeaturedDocument" minOccurs="0"/>
                <xsd:element ref="ns2:UnilyIsTemplate" minOccurs="0"/>
                <xsd:element ref="ns2:cba4ac2128b54b88b8082c3eaa4bcbb0"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LengthInSeconds" minOccurs="0"/>
                <xsd:element ref="ns4:SharedWithUsers" minOccurs="0"/>
                <xsd:element ref="ns4:SharedWithDetails" minOccurs="0"/>
                <xsd:element ref="ns3:MediaServiceLocation" minOccurs="0"/>
                <xsd:element ref="ns3: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3e628b-32f0-4b23-802d-23918582f579" elementFormDefault="qualified">
    <xsd:import namespace="http://schemas.microsoft.com/office/2006/documentManagement/types"/>
    <xsd:import namespace="http://schemas.microsoft.com/office/infopath/2007/PartnerControls"/>
    <xsd:element name="BreezeIsFeaturedDocument" ma:index="8" nillable="true" ma:displayName="Is Featured Document" ma:internalName="BreezeIsFeaturedDocument">
      <xsd:simpleType>
        <xsd:restriction base="dms:Boolean"/>
      </xsd:simpleType>
    </xsd:element>
    <xsd:element name="BreezeIsTemplate" ma:index="9" nillable="true" ma:displayName="Is Template" ma:internalName="BreezeIsTemplate">
      <xsd:simpleType>
        <xsd:restriction base="dms:Boolean"/>
      </xsd:simpleType>
    </xsd:element>
    <xsd:element name="p45aa5d1eea14c13b45b91dbfe0d55a3" ma:index="10" nillable="true" ma:taxonomy="true" ma:internalName="p45aa5d1eea14c13b45b91dbfe0d55a3" ma:taxonomyFieldName="BreezeDocumentCategory" ma:displayName="Document Category" ma:fieldId="{945aa5d1-eea1-4c13-b45b-91dbfe0d55a3}" ma:taxonomyMulti="true" ma:sspId="207c092f-9563-45a7-b3ac-ff7644016c27" ma:termSetId="da5e76f7-4f6b-438e-84de-475d56047e13" ma:anchorId="00000000-0000-0000-0000-000000000000" ma:open="false" ma:isKeyword="false">
      <xsd:complexType>
        <xsd:sequence>
          <xsd:element ref="pc:Terms" minOccurs="0" maxOccurs="1"/>
        </xsd:sequence>
      </xsd:complexType>
    </xsd:element>
    <xsd:element name="TaxCatchAll" ma:index="11" nillable="true" ma:displayName="Taxonomy Catch All Column" ma:hidden="true" ma:list="{03c0a960-f627-4588-9589-9b8906b4e194}" ma:internalName="TaxCatchAll" ma:showField="CatchAllData" ma:web="ee3e628b-32f0-4b23-802d-23918582f579">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y Catch All Column1" ma:hidden="true" ma:list="{03c0a960-f627-4588-9589-9b8906b4e194}" ma:internalName="TaxCatchAllLabel" ma:readOnly="true" ma:showField="CatchAllDataLabel" ma:web="ee3e628b-32f0-4b23-802d-23918582f579">
      <xsd:complexType>
        <xsd:complexContent>
          <xsd:extension base="dms:MultiChoiceLookup">
            <xsd:sequence>
              <xsd:element name="Value" type="dms:Lookup" maxOccurs="unbounded" minOccurs="0" nillable="true"/>
            </xsd:sequence>
          </xsd:extension>
        </xsd:complexContent>
      </xsd:complexType>
    </xsd:element>
    <xsd:element name="Classification" ma:index="14" nillable="true" ma:displayName="Classification" ma:description="Used to identify document classification" ma:format="Dropdown" ma:internalName="Classification" ma:readOnly="false">
      <xsd:simpleType>
        <xsd:restriction base="dms:Choice">
          <xsd:enumeration value="Confidential"/>
          <xsd:enumeration value="Internal"/>
          <xsd:enumeration value="Public"/>
        </xsd:restriction>
      </xsd:simpleType>
    </xsd:element>
    <xsd:element name="UnilyIsFeaturedDocument" ma:index="15" nillable="true" ma:displayName="Is Featured Document" ma:internalName="UnilyIsFeaturedDocument">
      <xsd:simpleType>
        <xsd:restriction base="dms:Boolean"/>
      </xsd:simpleType>
    </xsd:element>
    <xsd:element name="UnilyIsTemplate" ma:index="16" nillable="true" ma:displayName="Is Template" ma:internalName="UnilyIsTemplate">
      <xsd:simpleType>
        <xsd:restriction base="dms:Boolean"/>
      </xsd:simpleType>
    </xsd:element>
    <xsd:element name="cba4ac2128b54b88b8082c3eaa4bcbb0" ma:index="17" nillable="true" ma:taxonomy="true" ma:internalName="cba4ac2128b54b88b8082c3eaa4bcbb0" ma:taxonomyFieldName="UnilyDocumentCategory" ma:displayName="Document Category" ma:fieldId="{cba4ac21-28b5-4b88-b808-2c3eaa4bcbb0}" ma:taxonomyMulti="true" ma:sspId="207c092f-9563-45a7-b3ac-ff7644016c27" ma:termSetId="ae6badb7-f75c-4248-8a43-c8fd876f39dd"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d371bd1-cdf0-44ae-a72c-10697d2ef6db" elementFormDefault="qualified">
    <xsd:import namespace="http://schemas.microsoft.com/office/2006/documentManagement/types"/>
    <xsd:import namespace="http://schemas.microsoft.com/office/infopath/2007/PartnerControls"/>
    <xsd:element name="MediaServiceMetadata" ma:index="19" nillable="true" ma:displayName="MediaServiceMetadata" ma:hidden="true" ma:internalName="MediaServiceMetadata" ma:readOnly="true">
      <xsd:simpleType>
        <xsd:restriction base="dms:Note"/>
      </xsd:simpleType>
    </xsd:element>
    <xsd:element name="MediaServiceFastMetadata" ma:index="20" nillable="true" ma:displayName="MediaServiceFastMetadata" ma:hidden="true" ma:internalName="MediaServiceFastMetadata" ma:readOnly="true">
      <xsd:simpleType>
        <xsd:restriction base="dms:Note"/>
      </xsd:simpleType>
    </xsd:element>
    <xsd:element name="MediaServiceAutoTags" ma:index="21" nillable="true" ma:displayName="Tags" ma:internalName="MediaServiceAutoTags"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AutoKeyPoints" ma:index="25" nillable="true" ma:displayName="MediaServiceAutoKeyPoints" ma:hidden="true" ma:internalName="MediaServiceAutoKeyPoints" ma:readOnly="true">
      <xsd:simpleType>
        <xsd:restriction base="dms:Note"/>
      </xsd:simpleType>
    </xsd:element>
    <xsd:element name="MediaServiceKeyPoints" ma:index="26" nillable="true" ma:displayName="KeyPoints" ma:internalName="MediaServiceKeyPoints" ma:readOnly="true">
      <xsd:simpleType>
        <xsd:restriction base="dms:Note">
          <xsd:maxLength value="255"/>
        </xsd:restriction>
      </xsd:simpleType>
    </xsd:element>
    <xsd:element name="MediaServiceDateTaken" ma:index="27" nillable="true" ma:displayName="MediaServiceDateTaken" ma:hidden="true" ma:internalName="MediaServiceDateTaken" ma:readOnly="true">
      <xsd:simpleType>
        <xsd:restriction base="dms:Text"/>
      </xsd:simpleType>
    </xsd:element>
    <xsd:element name="MediaLengthInSeconds" ma:index="28" nillable="true" ma:displayName="MediaLengthInSeconds" ma:hidden="true" ma:internalName="MediaLengthInSeconds" ma:readOnly="true">
      <xsd:simpleType>
        <xsd:restriction base="dms:Unknown"/>
      </xsd:simpleType>
    </xsd:element>
    <xsd:element name="MediaServiceLocation" ma:index="31" nillable="true" ma:displayName="Location" ma:internalName="MediaServiceLocation" ma:readOnly="true">
      <xsd:simpleType>
        <xsd:restriction base="dms:Text"/>
      </xsd:simpleType>
    </xsd:element>
    <xsd:element name="lcf76f155ced4ddcb4097134ff3c332f" ma:index="33" nillable="true" ma:taxonomy="true" ma:internalName="lcf76f155ced4ddcb4097134ff3c332f" ma:taxonomyFieldName="MediaServiceImageTags" ma:displayName="Image Tags" ma:readOnly="false" ma:fieldId="{5cf76f15-5ced-4ddc-b409-7134ff3c332f}" ma:taxonomyMulti="true" ma:sspId="207c092f-9563-45a7-b3ac-ff7644016c27"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c88a44c-1045-4d35-bcb3-6bc850d56e6d" elementFormDefault="qualified">
    <xsd:import namespace="http://schemas.microsoft.com/office/2006/documentManagement/types"/>
    <xsd:import namespace="http://schemas.microsoft.com/office/infopath/2007/PartnerControls"/>
    <xsd:element name="SharedWithUsers" ma:index="2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084C2C-261B-4744-B121-B1A20D9C2DF1}">
  <ds:schemaRefs>
    <ds:schemaRef ds:uri="http://schemas.microsoft.com/office/2006/metadata/properties"/>
    <ds:schemaRef ds:uri="http://schemas.microsoft.com/office/infopath/2007/PartnerControls"/>
    <ds:schemaRef ds:uri="85fefb62-0c76-4232-b0d8-9cb509b32648"/>
    <ds:schemaRef ds:uri="8ee3c99c-96af-48d6-9ada-b6a7f23a56c5"/>
  </ds:schemaRefs>
</ds:datastoreItem>
</file>

<file path=customXml/itemProps2.xml><?xml version="1.0" encoding="utf-8"?>
<ds:datastoreItem xmlns:ds="http://schemas.openxmlformats.org/officeDocument/2006/customXml" ds:itemID="{54B5DAB7-223D-4FE8-A7EC-729E511062EC}"/>
</file>

<file path=customXml/itemProps3.xml><?xml version="1.0" encoding="utf-8"?>
<ds:datastoreItem xmlns:ds="http://schemas.openxmlformats.org/officeDocument/2006/customXml" ds:itemID="{89361D8B-0773-4313-A335-EE9848FEC1A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910</Words>
  <Characters>5739</Characters>
  <Application>Microsoft Office Word</Application>
  <DocSecurity>4</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Christiane Schlayer</dc:creator>
  <dc:description/>
  <cp:lastModifiedBy>Marlene Handlbauer</cp:lastModifiedBy>
  <cp:revision>2</cp:revision>
  <dcterms:created xsi:type="dcterms:W3CDTF">2022-09-20T08:19:00Z</dcterms:created>
  <dcterms:modified xsi:type="dcterms:W3CDTF">2022-09-20T08:19:00Z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reezeDocumentCategory">
    <vt:lpwstr/>
  </property>
  <property fmtid="{D5CDD505-2E9C-101B-9397-08002B2CF9AE}" pid="3" name="ContentTypeId">
    <vt:lpwstr>0x010100F4CC62E4E3504A4281E1F43F7DEB9964</vt:lpwstr>
  </property>
  <property fmtid="{D5CDD505-2E9C-101B-9397-08002B2CF9AE}" pid="4" name="MediaServiceImageTags">
    <vt:lpwstr/>
  </property>
  <property fmtid="{D5CDD505-2E9C-101B-9397-08002B2CF9AE}" pid="5" name="UnilyDocumentCategory">
    <vt:lpwstr/>
  </property>
</Properties>
</file>